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Arial" w:hAnsi="Arial" w:cs="Arial"/>
          <w:b/>
          <w:sz w:val="32"/>
          <w:szCs w:val="32"/>
          <w:lang w:val="ru-RU"/>
        </w:rPr>
      </w:pPr>
      <w:r>
        <w:rPr>
          <w:rFonts w:hint="default" w:ascii="Arial" w:hAnsi="Arial" w:cs="Arial"/>
          <w:b/>
          <w:sz w:val="32"/>
          <w:szCs w:val="32"/>
          <w:lang w:val="ru-RU"/>
        </w:rPr>
        <w:t>15</w:t>
      </w:r>
      <w:r>
        <w:rPr>
          <w:rFonts w:ascii="Arial" w:hAnsi="Arial" w:cs="Arial"/>
          <w:b/>
          <w:sz w:val="32"/>
          <w:szCs w:val="32"/>
        </w:rPr>
        <w:t>.</w:t>
      </w:r>
      <w:r>
        <w:rPr>
          <w:rFonts w:hint="default" w:ascii="Arial" w:hAnsi="Arial" w:cs="Arial"/>
          <w:b/>
          <w:sz w:val="32"/>
          <w:szCs w:val="32"/>
          <w:lang w:val="ru-RU"/>
        </w:rPr>
        <w:t>03</w:t>
      </w:r>
      <w:r>
        <w:rPr>
          <w:rFonts w:ascii="Arial" w:hAnsi="Arial" w:cs="Arial"/>
          <w:b/>
          <w:sz w:val="32"/>
          <w:szCs w:val="32"/>
        </w:rPr>
        <w:t>.20</w:t>
      </w:r>
      <w:r>
        <w:rPr>
          <w:rFonts w:hint="default" w:ascii="Arial" w:hAnsi="Arial" w:cs="Arial"/>
          <w:b/>
          <w:sz w:val="32"/>
          <w:szCs w:val="32"/>
          <w:lang w:val="ru-RU"/>
        </w:rPr>
        <w:t>22</w:t>
      </w:r>
      <w:r>
        <w:rPr>
          <w:rFonts w:ascii="Arial" w:hAnsi="Arial" w:cs="Arial"/>
          <w:b/>
          <w:sz w:val="32"/>
          <w:szCs w:val="32"/>
        </w:rPr>
        <w:t xml:space="preserve"> </w:t>
      </w:r>
      <w:r>
        <w:rPr>
          <w:rFonts w:ascii="Arial" w:hAnsi="Arial" w:cs="Arial"/>
          <w:b/>
          <w:sz w:val="32"/>
          <w:szCs w:val="32"/>
          <w:lang w:val="ru-RU"/>
        </w:rPr>
        <w:t>г</w:t>
      </w:r>
      <w:r>
        <w:rPr>
          <w:rFonts w:hint="default" w:ascii="Arial" w:hAnsi="Arial" w:cs="Arial"/>
          <w:b/>
          <w:sz w:val="32"/>
          <w:szCs w:val="32"/>
          <w:lang w:val="ru-RU"/>
        </w:rPr>
        <w:t>.</w:t>
      </w:r>
      <w:r>
        <w:rPr>
          <w:rFonts w:ascii="Arial" w:hAnsi="Arial" w:cs="Arial"/>
          <w:b/>
          <w:sz w:val="32"/>
          <w:szCs w:val="32"/>
        </w:rPr>
        <w:t> №</w:t>
      </w:r>
      <w:r>
        <w:rPr>
          <w:rFonts w:hint="default" w:ascii="Arial" w:hAnsi="Arial" w:cs="Arial"/>
          <w:b/>
          <w:sz w:val="32"/>
          <w:szCs w:val="32"/>
          <w:lang w:val="ru-RU"/>
        </w:rPr>
        <w:t xml:space="preserve"> 11-1</w:t>
      </w:r>
    </w:p>
    <w:p>
      <w:pPr>
        <w:spacing w:after="0" w:line="240" w:lineRule="auto"/>
        <w:jc w:val="center"/>
        <w:rPr>
          <w:rFonts w:ascii="Arial" w:hAnsi="Arial" w:cs="Arial"/>
          <w:b/>
          <w:sz w:val="32"/>
          <w:szCs w:val="32"/>
        </w:rPr>
      </w:pPr>
      <w:r>
        <w:rPr>
          <w:rFonts w:ascii="Arial" w:hAnsi="Arial" w:cs="Arial"/>
          <w:b/>
          <w:sz w:val="32"/>
          <w:szCs w:val="32"/>
        </w:rPr>
        <w:t>РОССИЙСКАЯ ФЕДЕРАЦИЯ</w:t>
      </w:r>
    </w:p>
    <w:p>
      <w:pPr>
        <w:spacing w:after="0" w:line="240" w:lineRule="auto"/>
        <w:jc w:val="center"/>
        <w:rPr>
          <w:rFonts w:ascii="Arial" w:hAnsi="Arial" w:cs="Arial"/>
          <w:b/>
          <w:sz w:val="32"/>
          <w:szCs w:val="32"/>
        </w:rPr>
      </w:pPr>
      <w:r>
        <w:rPr>
          <w:rFonts w:ascii="Arial" w:hAnsi="Arial" w:cs="Arial"/>
          <w:b/>
          <w:sz w:val="32"/>
          <w:szCs w:val="32"/>
        </w:rPr>
        <w:t>ИРКУТСКАЯ ОБЛАСТЬ</w:t>
      </w:r>
    </w:p>
    <w:p>
      <w:pPr>
        <w:spacing w:after="0" w:line="240" w:lineRule="auto"/>
        <w:ind w:firstLine="709"/>
        <w:jc w:val="center"/>
        <w:rPr>
          <w:rFonts w:ascii="Arial" w:hAnsi="Arial" w:eastAsia="Times New Roman" w:cs="Arial"/>
          <w:color w:val="000000"/>
          <w:sz w:val="24"/>
          <w:szCs w:val="24"/>
          <w:lang w:eastAsia="ru-RU"/>
        </w:rPr>
      </w:pPr>
      <w:r>
        <w:rPr>
          <w:rFonts w:ascii="Arial" w:hAnsi="Arial" w:eastAsia="Times New Roman" w:cs="Arial"/>
          <w:b/>
          <w:bCs/>
          <w:caps/>
          <w:color w:val="000000"/>
          <w:sz w:val="32"/>
          <w:szCs w:val="32"/>
          <w:lang w:eastAsia="ru-RU"/>
        </w:rPr>
        <w:t>баяндаевский муниципальный РАЙОН</w:t>
      </w:r>
    </w:p>
    <w:p>
      <w:pPr>
        <w:spacing w:after="0" w:line="240" w:lineRule="auto"/>
        <w:ind w:firstLine="709"/>
        <w:jc w:val="center"/>
        <w:rPr>
          <w:rFonts w:ascii="Arial" w:hAnsi="Arial" w:eastAsia="Times New Roman" w:cs="Arial"/>
          <w:color w:val="000000"/>
          <w:sz w:val="24"/>
          <w:szCs w:val="24"/>
          <w:highlight w:val="none"/>
          <w:lang w:eastAsia="ru-RU"/>
        </w:rPr>
      </w:pPr>
      <w:r>
        <w:rPr>
          <w:rFonts w:ascii="Arial" w:hAnsi="Arial" w:eastAsia="Times New Roman" w:cs="Arial"/>
          <w:b/>
          <w:bCs/>
          <w:caps/>
          <w:color w:val="000000"/>
          <w:sz w:val="32"/>
          <w:szCs w:val="32"/>
          <w:lang w:eastAsia="ru-RU"/>
        </w:rPr>
        <w:t xml:space="preserve">МУНИЦИПАЛЬНОЕ ОБРАЗОВАНИЕ </w:t>
      </w:r>
      <w:r>
        <w:rPr>
          <w:rFonts w:ascii="Arial" w:hAnsi="Arial" w:eastAsia="Times New Roman" w:cs="Arial"/>
          <w:b/>
          <w:bCs/>
          <w:caps/>
          <w:color w:val="000000"/>
          <w:sz w:val="32"/>
          <w:szCs w:val="32"/>
          <w:highlight w:val="none"/>
          <w:lang w:eastAsia="ru-RU"/>
        </w:rPr>
        <w:t>«НАГАЛЫК»</w:t>
      </w:r>
    </w:p>
    <w:p>
      <w:pPr>
        <w:spacing w:after="0" w:line="240" w:lineRule="auto"/>
        <w:jc w:val="center"/>
        <w:rPr>
          <w:rFonts w:ascii="Arial" w:hAnsi="Arial" w:cs="Arial"/>
          <w:b/>
          <w:sz w:val="32"/>
          <w:szCs w:val="32"/>
        </w:rPr>
      </w:pPr>
      <w:r>
        <w:rPr>
          <w:rFonts w:ascii="Arial" w:hAnsi="Arial" w:cs="Arial"/>
          <w:b/>
          <w:sz w:val="32"/>
          <w:szCs w:val="32"/>
        </w:rPr>
        <w:t>АДМИНИСТРАЦИЯ</w:t>
      </w:r>
    </w:p>
    <w:p>
      <w:pPr>
        <w:spacing w:after="0" w:line="240" w:lineRule="auto"/>
        <w:jc w:val="center"/>
        <w:rPr>
          <w:rFonts w:ascii="Arial" w:hAnsi="Arial" w:cs="Arial"/>
          <w:b/>
          <w:sz w:val="32"/>
          <w:szCs w:val="32"/>
        </w:rPr>
      </w:pPr>
      <w:r>
        <w:rPr>
          <w:rFonts w:ascii="Arial" w:hAnsi="Arial" w:cs="Arial"/>
          <w:b/>
          <w:sz w:val="32"/>
          <w:szCs w:val="32"/>
        </w:rPr>
        <w:t>ПОСТАНОВЛЕНИЕ</w:t>
      </w:r>
    </w:p>
    <w:p>
      <w:pPr>
        <w:spacing w:after="0" w:line="240" w:lineRule="auto"/>
        <w:jc w:val="center"/>
        <w:rPr>
          <w:rFonts w:ascii="Arial" w:hAnsi="Arial" w:cs="Arial"/>
          <w:b/>
          <w:sz w:val="32"/>
          <w:szCs w:val="32"/>
        </w:rPr>
      </w:pPr>
    </w:p>
    <w:p>
      <w:pPr>
        <w:spacing w:after="0" w:line="240" w:lineRule="auto"/>
        <w:jc w:val="center"/>
        <w:rPr>
          <w:rFonts w:ascii="Arial" w:hAnsi="Arial" w:cs="Arial"/>
          <w:b/>
          <w:sz w:val="32"/>
          <w:szCs w:val="32"/>
        </w:rPr>
      </w:pPr>
      <w:r>
        <w:rPr>
          <w:rFonts w:ascii="Arial" w:hAnsi="Arial" w:cs="Arial"/>
          <w:b/>
          <w:sz w:val="32"/>
          <w:szCs w:val="32"/>
        </w:rPr>
        <w:t>ОБ УТВЕРЖДЕНИИ ПРАВИЛ СОДЕРЖАНИЯ, ВЫПАСА</w:t>
      </w:r>
    </w:p>
    <w:p>
      <w:pPr>
        <w:spacing w:after="0" w:line="240" w:lineRule="auto"/>
        <w:jc w:val="center"/>
        <w:rPr>
          <w:rFonts w:ascii="Arial" w:hAnsi="Arial" w:cs="Arial"/>
          <w:b/>
          <w:sz w:val="32"/>
          <w:szCs w:val="32"/>
        </w:rPr>
      </w:pPr>
      <w:r>
        <w:rPr>
          <w:rFonts w:ascii="Arial" w:hAnsi="Arial" w:cs="Arial"/>
          <w:b/>
          <w:sz w:val="32"/>
          <w:szCs w:val="32"/>
        </w:rPr>
        <w:t>И ПРОГОНА СЕЛЬСКОХОЗЯЙСТВЕННЫХ ЖИВОТНЫХ</w:t>
      </w:r>
    </w:p>
    <w:p>
      <w:pPr>
        <w:spacing w:after="0" w:line="240" w:lineRule="auto"/>
        <w:jc w:val="center"/>
        <w:rPr>
          <w:rFonts w:ascii="Arial" w:hAnsi="Arial" w:eastAsia="Times New Roman" w:cs="Arial"/>
          <w:color w:val="000000"/>
          <w:sz w:val="24"/>
          <w:szCs w:val="24"/>
          <w:lang w:eastAsia="ru-RU"/>
        </w:rPr>
      </w:pPr>
      <w:r>
        <w:rPr>
          <w:rFonts w:ascii="Arial" w:hAnsi="Arial" w:cs="Arial"/>
          <w:b/>
          <w:sz w:val="32"/>
          <w:szCs w:val="32"/>
        </w:rPr>
        <w:t xml:space="preserve">НА ТЕРРИТОРИИ МУНИЦИПАЛЬНОГО ОБРАЗОВАНИЯ </w:t>
      </w:r>
      <w:r>
        <w:rPr>
          <w:rFonts w:ascii="Arial" w:hAnsi="Arial" w:eastAsia="Times New Roman" w:cs="Arial"/>
          <w:b/>
          <w:bCs/>
          <w:caps/>
          <w:color w:val="000000"/>
          <w:sz w:val="32"/>
          <w:szCs w:val="32"/>
          <w:highlight w:val="none"/>
          <w:lang w:eastAsia="ru-RU"/>
        </w:rPr>
        <w:t>«НАГАЛЫК»</w:t>
      </w:r>
      <w:r>
        <w:rPr>
          <w:rFonts w:ascii="Arial" w:hAnsi="Arial" w:eastAsia="Times New Roman" w:cs="Arial"/>
          <w:b/>
          <w:bCs/>
          <w:caps/>
          <w:color w:val="000000"/>
          <w:sz w:val="32"/>
          <w:szCs w:val="32"/>
          <w:lang w:eastAsia="ru-RU"/>
        </w:rPr>
        <w:t> </w:t>
      </w:r>
    </w:p>
    <w:p>
      <w:pPr>
        <w:spacing w:before="100"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aps/>
          <w:color w:val="333333"/>
          <w:sz w:val="18"/>
          <w:szCs w:val="18"/>
          <w:lang w:eastAsia="ru-RU"/>
        </w:rPr>
        <w:t> </w:t>
      </w:r>
    </w:p>
    <w:p>
      <w:pPr>
        <w:spacing w:after="0" w:line="240" w:lineRule="auto"/>
        <w:ind w:firstLine="709"/>
        <w:jc w:val="both"/>
        <w:rPr>
          <w:rFonts w:ascii="Arial" w:hAnsi="Arial" w:cs="Arial"/>
          <w:sz w:val="24"/>
          <w:highlight w:val="none"/>
        </w:rPr>
      </w:pPr>
      <w:r>
        <w:rPr>
          <w:rFonts w:ascii="Arial" w:hAnsi="Arial" w:cs="Arial"/>
          <w:sz w:val="24"/>
        </w:rPr>
        <w:t xml:space="preserve">В целях охраны посевов сельскохозяйственных культур и многолетних насаждений от потрав, предупреждения и пресечения безнадзорного перемещения сельскохозяйственных животных, обеспечения безопасности населения, улучшения санитарно-эпидемиологической обстановки на территории Муниципального образования </w:t>
      </w:r>
      <w:r>
        <w:rPr>
          <w:rFonts w:ascii="Arial" w:hAnsi="Arial" w:cs="Arial"/>
          <w:sz w:val="24"/>
          <w:highlight w:val="none"/>
        </w:rPr>
        <w:t>«</w:t>
      </w:r>
      <w:r>
        <w:rPr>
          <w:rFonts w:ascii="Arial" w:hAnsi="Arial" w:cs="Arial"/>
          <w:sz w:val="24"/>
          <w:highlight w:val="none"/>
          <w:lang w:val="ru-RU"/>
        </w:rPr>
        <w:t>Нагалык</w:t>
      </w:r>
      <w:r>
        <w:rPr>
          <w:rFonts w:ascii="Arial" w:hAnsi="Arial" w:cs="Arial"/>
          <w:sz w:val="24"/>
          <w:highlight w:val="none"/>
        </w:rPr>
        <w:t>»,</w:t>
      </w:r>
      <w:r>
        <w:rPr>
          <w:rFonts w:ascii="Arial" w:hAnsi="Arial" w:cs="Arial"/>
          <w:sz w:val="24"/>
        </w:rPr>
        <w:t xml:space="preserve"> в соответствии с Федеральным законом от 06.10.2</w:t>
      </w:r>
      <w:bookmarkStart w:id="2" w:name="_GoBack"/>
      <w:bookmarkEnd w:id="2"/>
      <w:r>
        <w:rPr>
          <w:rFonts w:ascii="Arial" w:hAnsi="Arial" w:cs="Arial"/>
          <w:sz w:val="24"/>
        </w:rPr>
        <w:t xml:space="preserve">003 г.  № 131-ФЗ «Об общих принципах организации местного самоуправления в Российской Федерации», Федеральным законом от 30.03.1999 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руководствуясь Уставом  Муниципального образования </w:t>
      </w:r>
      <w:r>
        <w:rPr>
          <w:rFonts w:ascii="Arial" w:hAnsi="Arial" w:cs="Arial"/>
          <w:sz w:val="24"/>
          <w:highlight w:val="none"/>
        </w:rPr>
        <w:t>«</w:t>
      </w:r>
      <w:r>
        <w:rPr>
          <w:rFonts w:ascii="Arial" w:hAnsi="Arial" w:cs="Arial"/>
          <w:sz w:val="24"/>
          <w:highlight w:val="none"/>
          <w:lang w:val="ru-RU"/>
        </w:rPr>
        <w:t>Нагалык</w:t>
      </w:r>
      <w:r>
        <w:rPr>
          <w:rFonts w:ascii="Arial" w:hAnsi="Arial" w:cs="Arial"/>
          <w:sz w:val="24"/>
          <w:highlight w:val="none"/>
        </w:rPr>
        <w:t>»</w:t>
      </w:r>
    </w:p>
    <w:p>
      <w:pPr>
        <w:spacing w:after="0" w:line="240" w:lineRule="auto"/>
        <w:ind w:firstLine="567"/>
        <w:jc w:val="both"/>
        <w:rPr>
          <w:rFonts w:ascii="Arial" w:hAnsi="Arial" w:eastAsia="Times New Roman" w:cs="Arial"/>
          <w:color w:val="000000"/>
          <w:sz w:val="24"/>
          <w:szCs w:val="24"/>
          <w:lang w:eastAsia="ru-RU"/>
        </w:rPr>
      </w:pPr>
      <w:r>
        <w:rPr>
          <w:rFonts w:ascii="Times New Roman" w:hAnsi="Times New Roman" w:eastAsia="Times New Roman" w:cs="Times New Roman"/>
          <w:color w:val="333333"/>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8"/>
          <w:szCs w:val="28"/>
          <w:lang w:eastAsia="ru-RU"/>
        </w:rPr>
        <w:t>ПОСТАНОВЛЯЕТ:</w:t>
      </w:r>
    </w:p>
    <w:p>
      <w:pPr>
        <w:spacing w:after="0" w:line="240" w:lineRule="auto"/>
        <w:ind w:firstLine="567"/>
        <w:jc w:val="both"/>
        <w:rPr>
          <w:rFonts w:ascii="Arial" w:hAnsi="Arial" w:eastAsia="Times New Roman" w:cs="Arial"/>
          <w:color w:val="000000"/>
          <w:sz w:val="24"/>
          <w:szCs w:val="24"/>
          <w:lang w:eastAsia="ru-RU"/>
        </w:rPr>
      </w:pPr>
      <w:r>
        <w:rPr>
          <w:rFonts w:ascii="Times New Roman" w:hAnsi="Times New Roman" w:eastAsia="Times New Roman" w:cs="Times New Roman"/>
          <w:color w:val="333333"/>
          <w:sz w:val="24"/>
          <w:szCs w:val="24"/>
          <w:lang w:eastAsia="ru-RU"/>
        </w:rPr>
        <w:t> </w:t>
      </w:r>
    </w:p>
    <w:p>
      <w:pPr>
        <w:spacing w:after="0" w:line="240" w:lineRule="auto"/>
        <w:ind w:firstLine="540"/>
        <w:jc w:val="both"/>
        <w:rPr>
          <w:rFonts w:ascii="Arial" w:hAnsi="Arial" w:eastAsia="Times New Roman" w:cs="Arial"/>
          <w:color w:val="000000"/>
          <w:sz w:val="24"/>
          <w:szCs w:val="24"/>
          <w:lang w:eastAsia="ru-RU"/>
        </w:rPr>
      </w:pPr>
      <w:bookmarkStart w:id="0" w:name="sub_2"/>
      <w:r>
        <w:rPr>
          <w:rFonts w:ascii="Arial" w:hAnsi="Arial" w:eastAsia="Times New Roman" w:cs="Arial"/>
          <w:color w:val="000000"/>
          <w:sz w:val="24"/>
          <w:szCs w:val="24"/>
          <w:lang w:eastAsia="ru-RU"/>
        </w:rPr>
        <w:t>1. Утвердить прилагаемые Правила содержания, выпаса и прогона сельскохозяйственных животных на территории Муниципального образования</w:t>
      </w:r>
      <w:r>
        <w:rPr>
          <w:rFonts w:ascii="Arial" w:hAnsi="Arial" w:eastAsia="Times New Roman" w:cs="Arial"/>
          <w:color w:val="000000"/>
          <w:sz w:val="24"/>
          <w:szCs w:val="24"/>
          <w:highlight w:val="none"/>
          <w:lang w:eastAsia="ru-RU"/>
        </w:rPr>
        <w:t xml:space="preserve"> «Нагалык»</w:t>
      </w:r>
      <w:r>
        <w:rPr>
          <w:rFonts w:ascii="Arial" w:hAnsi="Arial" w:eastAsia="Times New Roman" w:cs="Arial"/>
          <w:color w:val="000000"/>
          <w:sz w:val="24"/>
          <w:szCs w:val="24"/>
          <w:lang w:eastAsia="ru-RU"/>
        </w:rPr>
        <w:t>.</w:t>
      </w:r>
      <w:bookmarkEnd w:id="0"/>
    </w:p>
    <w:p>
      <w:pPr>
        <w:spacing w:after="0" w:line="240" w:lineRule="auto"/>
        <w:ind w:firstLine="709"/>
        <w:jc w:val="both"/>
        <w:rPr>
          <w:rFonts w:ascii="Arial" w:hAnsi="Arial" w:eastAsia="Times New Roman" w:cs="Arial"/>
          <w:color w:val="000000"/>
          <w:sz w:val="24"/>
          <w:szCs w:val="24"/>
          <w:lang w:eastAsia="ru-RU"/>
        </w:rPr>
      </w:pPr>
      <w:bookmarkStart w:id="1" w:name="sub_3"/>
      <w:r>
        <w:rPr>
          <w:rFonts w:ascii="Arial" w:hAnsi="Arial" w:eastAsia="Times New Roman" w:cs="Arial"/>
          <w:color w:val="000000"/>
          <w:sz w:val="24"/>
          <w:szCs w:val="24"/>
          <w:lang w:eastAsia="ru-RU"/>
        </w:rPr>
        <w:t xml:space="preserve">2. </w:t>
      </w:r>
      <w:bookmarkEnd w:id="1"/>
      <w:r>
        <w:rPr>
          <w:rFonts w:ascii="Arial" w:hAnsi="Arial" w:eastAsia="Times New Roman" w:cs="Arial"/>
          <w:color w:val="000000"/>
          <w:sz w:val="24"/>
          <w:szCs w:val="24"/>
          <w:lang w:eastAsia="ru-RU"/>
        </w:rPr>
        <w:t>Опубликовать настоящее постановление в периодическом печатном издании «Вестник</w:t>
      </w:r>
      <w:r>
        <w:rPr>
          <w:rFonts w:hint="default" w:ascii="Arial" w:hAnsi="Arial" w:eastAsia="Times New Roman" w:cs="Arial"/>
          <w:color w:val="000000"/>
          <w:sz w:val="24"/>
          <w:szCs w:val="24"/>
          <w:lang w:val="en-US" w:eastAsia="ru-RU"/>
        </w:rPr>
        <w:t xml:space="preserve"> Нагалыка</w:t>
      </w:r>
      <w:r>
        <w:rPr>
          <w:rFonts w:ascii="Arial" w:hAnsi="Arial" w:eastAsia="Times New Roman" w:cs="Arial"/>
          <w:color w:val="000000"/>
          <w:sz w:val="24"/>
          <w:szCs w:val="24"/>
          <w:lang w:eastAsia="ru-RU"/>
        </w:rPr>
        <w:t xml:space="preserve">» и на официальном сайте администрации Муниципального образования </w:t>
      </w:r>
      <w:r>
        <w:rPr>
          <w:rFonts w:ascii="Arial" w:hAnsi="Arial" w:eastAsia="Times New Roman" w:cs="Arial"/>
          <w:color w:val="000000"/>
          <w:sz w:val="24"/>
          <w:szCs w:val="24"/>
          <w:highlight w:val="none"/>
          <w:lang w:eastAsia="ru-RU"/>
        </w:rPr>
        <w:t xml:space="preserve"> «Нагалык»</w:t>
      </w:r>
      <w:r>
        <w:rPr>
          <w:rFonts w:ascii="Arial" w:hAnsi="Arial" w:eastAsia="Times New Roman" w:cs="Arial"/>
          <w:color w:val="000000"/>
          <w:sz w:val="24"/>
          <w:szCs w:val="24"/>
          <w:lang w:eastAsia="ru-RU"/>
        </w:rPr>
        <w:t xml:space="preserve"> в сети Интернет.</w:t>
      </w:r>
    </w:p>
    <w:p>
      <w:pPr>
        <w:spacing w:after="0" w:line="240" w:lineRule="auto"/>
        <w:ind w:firstLine="709"/>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 Контроль над исполнением настоящего постановления оставляю за собой.</w:t>
      </w:r>
    </w:p>
    <w:p>
      <w:pPr>
        <w:spacing w:before="100" w:after="10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before="100" w:after="100" w:line="240" w:lineRule="auto"/>
        <w:ind w:firstLine="567"/>
        <w:jc w:val="both"/>
        <w:rPr>
          <w:rFonts w:ascii="Arial" w:hAnsi="Arial" w:eastAsia="Times New Roman" w:cs="Arial"/>
          <w:color w:val="000000"/>
          <w:sz w:val="24"/>
          <w:szCs w:val="24"/>
          <w:highlight w:val="none"/>
          <w:lang w:eastAsia="ru-RU"/>
        </w:rPr>
      </w:pPr>
      <w:r>
        <w:rPr>
          <w:rFonts w:ascii="Arial" w:hAnsi="Arial" w:eastAsia="Times New Roman" w:cs="Arial"/>
          <w:color w:val="000000"/>
          <w:sz w:val="24"/>
          <w:szCs w:val="24"/>
          <w:lang w:eastAsia="ru-RU"/>
        </w:rPr>
        <w:t xml:space="preserve">Глава Муниципального образования </w:t>
      </w:r>
      <w:r>
        <w:rPr>
          <w:rFonts w:ascii="Arial" w:hAnsi="Arial" w:eastAsia="Times New Roman" w:cs="Arial"/>
          <w:color w:val="000000"/>
          <w:sz w:val="24"/>
          <w:szCs w:val="24"/>
          <w:highlight w:val="none"/>
          <w:lang w:eastAsia="ru-RU"/>
        </w:rPr>
        <w:t xml:space="preserve"> «Нагалык»</w:t>
      </w:r>
    </w:p>
    <w:p>
      <w:pPr>
        <w:spacing w:before="100" w:after="10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highlight w:val="none"/>
          <w:lang w:eastAsia="ru-RU"/>
        </w:rPr>
        <w:t>Емнуев</w:t>
      </w:r>
      <w:r>
        <w:rPr>
          <w:rFonts w:hint="default" w:ascii="Arial" w:hAnsi="Arial" w:eastAsia="Times New Roman" w:cs="Arial"/>
          <w:color w:val="000000"/>
          <w:sz w:val="24"/>
          <w:szCs w:val="24"/>
          <w:highlight w:val="none"/>
          <w:lang w:val="en-US" w:eastAsia="ru-RU"/>
        </w:rPr>
        <w:t xml:space="preserve"> Г.Г.</w:t>
      </w:r>
      <w:r>
        <w:rPr>
          <w:rFonts w:ascii="Arial" w:hAnsi="Arial" w:eastAsia="Times New Roman" w:cs="Arial"/>
          <w:color w:val="000000"/>
          <w:sz w:val="24"/>
          <w:szCs w:val="24"/>
          <w:lang w:eastAsia="ru-RU"/>
        </w:rPr>
        <w:t>                                        </w:t>
      </w:r>
    </w:p>
    <w:p>
      <w:pPr>
        <w:spacing w:after="0" w:line="240" w:lineRule="auto"/>
        <w:ind w:firstLine="567"/>
        <w:jc w:val="right"/>
        <w:rPr>
          <w:rFonts w:ascii="Times New Roman" w:hAnsi="Times New Roman" w:eastAsia="Times New Roman" w:cs="Times New Roman"/>
          <w:color w:val="000000"/>
          <w:sz w:val="24"/>
          <w:szCs w:val="24"/>
          <w:lang w:eastAsia="ru-RU"/>
        </w:rPr>
      </w:pPr>
    </w:p>
    <w:p>
      <w:pPr>
        <w:spacing w:after="0" w:line="240" w:lineRule="auto"/>
        <w:ind w:firstLine="567"/>
        <w:jc w:val="right"/>
        <w:rPr>
          <w:rFonts w:ascii="Times New Roman" w:hAnsi="Times New Roman" w:eastAsia="Times New Roman" w:cs="Times New Roman"/>
          <w:color w:val="000000"/>
          <w:sz w:val="24"/>
          <w:szCs w:val="24"/>
          <w:lang w:eastAsia="ru-RU"/>
        </w:rPr>
      </w:pPr>
    </w:p>
    <w:p>
      <w:pPr>
        <w:spacing w:after="0" w:line="240" w:lineRule="auto"/>
        <w:ind w:firstLine="567"/>
        <w:jc w:val="right"/>
        <w:rPr>
          <w:rFonts w:ascii="Times New Roman" w:hAnsi="Times New Roman" w:eastAsia="Times New Roman" w:cs="Times New Roman"/>
          <w:color w:val="000000"/>
          <w:sz w:val="24"/>
          <w:szCs w:val="24"/>
          <w:lang w:eastAsia="ru-RU"/>
        </w:rPr>
      </w:pPr>
    </w:p>
    <w:p>
      <w:pPr>
        <w:spacing w:after="0" w:line="240" w:lineRule="auto"/>
        <w:ind w:firstLine="567"/>
        <w:jc w:val="right"/>
        <w:rPr>
          <w:rFonts w:ascii="Times New Roman" w:hAnsi="Times New Roman" w:eastAsia="Times New Roman" w:cs="Times New Roman"/>
          <w:color w:val="000000"/>
          <w:sz w:val="24"/>
          <w:szCs w:val="24"/>
          <w:lang w:eastAsia="ru-RU"/>
        </w:rPr>
      </w:pPr>
    </w:p>
    <w:p>
      <w:pPr>
        <w:spacing w:after="0" w:line="240" w:lineRule="auto"/>
        <w:ind w:firstLine="567"/>
        <w:jc w:val="right"/>
        <w:rPr>
          <w:rFonts w:ascii="Times New Roman" w:hAnsi="Times New Roman" w:eastAsia="Times New Roman" w:cs="Times New Roman"/>
          <w:color w:val="000000"/>
          <w:sz w:val="24"/>
          <w:szCs w:val="24"/>
          <w:lang w:eastAsia="ru-RU"/>
        </w:rPr>
      </w:pPr>
    </w:p>
    <w:p>
      <w:pPr>
        <w:spacing w:after="0" w:line="240" w:lineRule="auto"/>
        <w:ind w:firstLine="567"/>
        <w:jc w:val="right"/>
        <w:rPr>
          <w:rFonts w:ascii="Times New Roman" w:hAnsi="Times New Roman" w:eastAsia="Times New Roman" w:cs="Times New Roman"/>
          <w:color w:val="000000"/>
          <w:sz w:val="24"/>
          <w:szCs w:val="24"/>
          <w:lang w:eastAsia="ru-RU"/>
        </w:rPr>
      </w:pPr>
    </w:p>
    <w:p>
      <w:pPr>
        <w:spacing w:after="0" w:line="240" w:lineRule="auto"/>
        <w:ind w:firstLine="567"/>
        <w:jc w:val="right"/>
        <w:rPr>
          <w:rFonts w:ascii="Times New Roman" w:hAnsi="Times New Roman" w:eastAsia="Times New Roman" w:cs="Times New Roman"/>
          <w:color w:val="000000"/>
          <w:sz w:val="24"/>
          <w:szCs w:val="24"/>
          <w:lang w:eastAsia="ru-RU"/>
        </w:rPr>
      </w:pPr>
    </w:p>
    <w:p>
      <w:pPr>
        <w:spacing w:after="0" w:line="240" w:lineRule="auto"/>
        <w:ind w:firstLine="567"/>
        <w:jc w:val="right"/>
        <w:rPr>
          <w:rFonts w:ascii="Arial" w:hAnsi="Arial" w:eastAsia="Times New Roman" w:cs="Arial"/>
          <w:color w:val="000000"/>
          <w:sz w:val="24"/>
          <w:szCs w:val="24"/>
          <w:lang w:eastAsia="ru-RU"/>
        </w:rPr>
      </w:pPr>
      <w:r>
        <w:rPr>
          <w:rFonts w:ascii="Times New Roman" w:hAnsi="Times New Roman" w:eastAsia="Times New Roman" w:cs="Times New Roman"/>
          <w:color w:val="000000"/>
          <w:sz w:val="24"/>
          <w:szCs w:val="24"/>
          <w:lang w:eastAsia="ru-RU"/>
        </w:rPr>
        <w:t> </w:t>
      </w:r>
    </w:p>
    <w:p>
      <w:pPr>
        <w:spacing w:after="0" w:line="240" w:lineRule="auto"/>
        <w:ind w:firstLine="567"/>
        <w:jc w:val="right"/>
        <w:rPr>
          <w:rFonts w:ascii="Courier New" w:hAnsi="Courier New" w:eastAsia="Times New Roman" w:cs="Courier New"/>
          <w:color w:val="000000"/>
          <w:sz w:val="24"/>
          <w:szCs w:val="24"/>
          <w:lang w:eastAsia="ru-RU"/>
        </w:rPr>
      </w:pPr>
      <w:r>
        <w:rPr>
          <w:rFonts w:ascii="Courier New" w:hAnsi="Courier New" w:cs="Courier New"/>
        </w:rPr>
        <w:t xml:space="preserve"> Утверждены</w:t>
      </w:r>
      <w:r>
        <w:rPr>
          <w:rFonts w:ascii="Courier New" w:hAnsi="Courier New" w:eastAsia="Times New Roman" w:cs="Courier New"/>
          <w:color w:val="000000"/>
          <w:sz w:val="24"/>
          <w:szCs w:val="24"/>
          <w:lang w:eastAsia="ru-RU"/>
        </w:rPr>
        <w:t xml:space="preserve"> </w:t>
      </w:r>
    </w:p>
    <w:p>
      <w:pPr>
        <w:spacing w:after="0" w:line="240" w:lineRule="auto"/>
        <w:ind w:firstLine="567"/>
        <w:jc w:val="right"/>
        <w:rPr>
          <w:rFonts w:ascii="Courier New" w:hAnsi="Courier New" w:eastAsia="Times New Roman" w:cs="Courier New"/>
          <w:color w:val="000000"/>
          <w:sz w:val="24"/>
          <w:szCs w:val="24"/>
          <w:lang w:eastAsia="ru-RU"/>
        </w:rPr>
      </w:pPr>
      <w:r>
        <w:rPr>
          <w:rFonts w:ascii="Courier New" w:hAnsi="Courier New" w:cs="Courier New"/>
        </w:rPr>
        <w:t>Постановлением администрации</w:t>
      </w:r>
      <w:r>
        <w:rPr>
          <w:rFonts w:ascii="Courier New" w:hAnsi="Courier New" w:eastAsia="Times New Roman" w:cs="Courier New"/>
          <w:color w:val="000000"/>
          <w:sz w:val="24"/>
          <w:szCs w:val="24"/>
          <w:lang w:eastAsia="ru-RU"/>
        </w:rPr>
        <w:t xml:space="preserve"> </w:t>
      </w:r>
    </w:p>
    <w:p>
      <w:pPr>
        <w:spacing w:after="0" w:line="240" w:lineRule="auto"/>
        <w:ind w:firstLine="567"/>
        <w:jc w:val="right"/>
        <w:rPr>
          <w:rFonts w:ascii="Courier New" w:hAnsi="Courier New" w:eastAsia="Times New Roman" w:cs="Courier New"/>
          <w:color w:val="000000"/>
          <w:sz w:val="24"/>
          <w:szCs w:val="24"/>
          <w:lang w:eastAsia="ru-RU"/>
        </w:rPr>
      </w:pPr>
      <w:r>
        <w:rPr>
          <w:rFonts w:ascii="Courier New" w:hAnsi="Courier New" w:cs="Courier New"/>
        </w:rPr>
        <w:t>муниципального</w:t>
      </w:r>
      <w:r>
        <w:rPr>
          <w:rFonts w:ascii="Courier New" w:hAnsi="Courier New" w:eastAsia="Times New Roman" w:cs="Courier New"/>
          <w:color w:val="000000"/>
          <w:sz w:val="24"/>
          <w:szCs w:val="24"/>
          <w:lang w:eastAsia="ru-RU"/>
        </w:rPr>
        <w:t xml:space="preserve"> </w:t>
      </w:r>
      <w:r>
        <w:rPr>
          <w:rFonts w:ascii="Courier New" w:hAnsi="Courier New" w:cs="Courier New"/>
        </w:rPr>
        <w:t xml:space="preserve">образования </w:t>
      </w:r>
      <w:r>
        <w:rPr>
          <w:rFonts w:ascii="Courier New" w:hAnsi="Courier New" w:cs="Courier New"/>
          <w:highlight w:val="none"/>
        </w:rPr>
        <w:t>«</w:t>
      </w:r>
      <w:r>
        <w:rPr>
          <w:rFonts w:ascii="Courier New" w:hAnsi="Courier New" w:cs="Courier New"/>
          <w:highlight w:val="none"/>
          <w:lang w:val="ru-RU"/>
        </w:rPr>
        <w:t>Нагалык</w:t>
      </w:r>
      <w:r>
        <w:rPr>
          <w:rFonts w:ascii="Courier New" w:hAnsi="Courier New" w:cs="Courier New"/>
          <w:highlight w:val="none"/>
        </w:rPr>
        <w:t>»</w:t>
      </w:r>
      <w:r>
        <w:rPr>
          <w:rFonts w:ascii="Courier New" w:hAnsi="Courier New" w:eastAsia="Times New Roman" w:cs="Courier New"/>
          <w:color w:val="000000"/>
          <w:sz w:val="24"/>
          <w:szCs w:val="24"/>
          <w:lang w:eastAsia="ru-RU"/>
        </w:rPr>
        <w:t xml:space="preserve"> </w:t>
      </w:r>
    </w:p>
    <w:p>
      <w:pPr>
        <w:spacing w:after="0" w:line="240" w:lineRule="auto"/>
        <w:ind w:firstLine="567"/>
        <w:jc w:val="right"/>
        <w:rPr>
          <w:rFonts w:hint="default" w:ascii="Courier New" w:hAnsi="Courier New" w:cs="Courier New"/>
          <w:lang w:val="ru-RU"/>
        </w:rPr>
      </w:pPr>
      <w:r>
        <w:rPr>
          <w:rFonts w:ascii="Courier New" w:hAnsi="Courier New" w:cs="Courier New"/>
        </w:rPr>
        <w:t>от </w:t>
      </w:r>
      <w:r>
        <w:rPr>
          <w:rFonts w:hint="default" w:ascii="Courier New" w:hAnsi="Courier New" w:cs="Courier New"/>
          <w:lang w:val="ru-RU"/>
        </w:rPr>
        <w:t>15.03.2022</w:t>
      </w:r>
      <w:r>
        <w:rPr>
          <w:rFonts w:ascii="Courier New" w:hAnsi="Courier New" w:cs="Courier New"/>
        </w:rPr>
        <w:t>  № </w:t>
      </w:r>
      <w:r>
        <w:rPr>
          <w:rFonts w:hint="default" w:ascii="Courier New" w:hAnsi="Courier New" w:cs="Courier New"/>
          <w:lang w:val="ru-RU"/>
        </w:rPr>
        <w:t>11-1</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w:t>
      </w:r>
    </w:p>
    <w:p>
      <w:pPr>
        <w:spacing w:after="0" w:line="240" w:lineRule="auto"/>
        <w:ind w:firstLine="567"/>
        <w:jc w:val="center"/>
        <w:rPr>
          <w:rFonts w:ascii="Arial" w:hAnsi="Arial" w:eastAsia="Times New Roman" w:cs="Arial"/>
          <w:b/>
          <w:bCs/>
          <w:color w:val="000000"/>
          <w:sz w:val="24"/>
          <w:szCs w:val="24"/>
          <w:lang w:eastAsia="ru-RU"/>
        </w:rPr>
      </w:pP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Правила</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содержания, выпаса и прогона сельскохозяйственных животных</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xml:space="preserve">на территории Муниципального образования </w:t>
      </w:r>
      <w:r>
        <w:rPr>
          <w:rFonts w:ascii="Arial" w:hAnsi="Arial" w:eastAsia="Times New Roman" w:cs="Arial"/>
          <w:b/>
          <w:bCs/>
          <w:color w:val="000000"/>
          <w:sz w:val="24"/>
          <w:szCs w:val="24"/>
          <w:highlight w:val="none"/>
          <w:lang w:eastAsia="ru-RU"/>
        </w:rPr>
        <w:t>«Нагалык»</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1. Общие положения</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1. Правила содержания, выпаса и прогона сельскохозяйственных животных на территории Муниципального образования </w:t>
      </w:r>
      <w:r>
        <w:rPr>
          <w:rFonts w:ascii="Arial" w:hAnsi="Arial" w:eastAsia="Times New Roman" w:cs="Arial"/>
          <w:color w:val="000000"/>
          <w:sz w:val="24"/>
          <w:szCs w:val="24"/>
          <w:highlight w:val="none"/>
          <w:lang w:eastAsia="ru-RU"/>
        </w:rPr>
        <w:t xml:space="preserve"> «Нагалык»</w:t>
      </w:r>
      <w:r>
        <w:rPr>
          <w:rFonts w:ascii="Arial" w:hAnsi="Arial" w:eastAsia="Times New Roman" w:cs="Arial"/>
          <w:color w:val="000000"/>
          <w:sz w:val="24"/>
          <w:szCs w:val="24"/>
          <w:lang w:eastAsia="ru-RU"/>
        </w:rPr>
        <w:t xml:space="preserve"> (далее - Правила) осуществляются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30.03.1999г. № 52-ФЗ «О санитарно-эпидемиологическом благополучии населения», Федеральным законом от 07.07.2003 г. № 112-ФЗ «О личном подсобном хозяйстве», Законом Российской Федерации от 14.05.1993 г.  №  4979-1 «О ветеринарии» устанавливают порядок содержания, выпаса и прогона сельскохозяйственных животных на территории Муниципального образования </w:t>
      </w:r>
      <w:r>
        <w:rPr>
          <w:rFonts w:ascii="Arial" w:hAnsi="Arial" w:eastAsia="Times New Roman" w:cs="Arial"/>
          <w:color w:val="000000"/>
          <w:sz w:val="24"/>
          <w:szCs w:val="24"/>
          <w:highlight w:val="none"/>
          <w:lang w:eastAsia="ru-RU"/>
        </w:rPr>
        <w:t xml:space="preserve"> «Нагалык»</w:t>
      </w:r>
      <w:r>
        <w:rPr>
          <w:rFonts w:ascii="Arial" w:hAnsi="Arial" w:eastAsia="Times New Roman" w:cs="Arial"/>
          <w:color w:val="000000"/>
          <w:sz w:val="24"/>
          <w:szCs w:val="24"/>
          <w:lang w:eastAsia="ru-RU"/>
        </w:rPr>
        <w:t>.</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Настоящие Правила обязательны для исполнения организациями независимо от формы собственности, индивидуальными предпринимателями при ведении животноводства, а также гражданами, содержащими домашних животных в личном подсобном хозяйстве.</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1.2. В настоящих Правилах используются следующие понятия:</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сельскохозяйственные животные</w:t>
      </w:r>
      <w:r>
        <w:rPr>
          <w:rFonts w:ascii="Arial" w:hAnsi="Arial" w:eastAsia="Times New Roman" w:cs="Arial"/>
          <w:color w:val="000000"/>
          <w:sz w:val="24"/>
          <w:szCs w:val="24"/>
          <w:lang w:eastAsia="ru-RU"/>
        </w:rPr>
        <w:t> - включают в себя крупный рогатый скот (коровы, быки, телята), свиней, овец, коз, лошадей, кроликов, домашнюю птицу и др. животные сельскохозяйственного назначения.</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безнадзорные сельскохозяйственные животные -</w:t>
      </w:r>
      <w:r>
        <w:rPr>
          <w:rFonts w:ascii="Arial" w:hAnsi="Arial" w:eastAsia="Times New Roman" w:cs="Arial"/>
          <w:color w:val="000000"/>
          <w:sz w:val="24"/>
          <w:szCs w:val="24"/>
          <w:lang w:eastAsia="ru-RU"/>
        </w:rPr>
        <w:t> животные, находящиеся в общественном месте на территории населенного пункта, без сопровождающего лица (за исключением оставленного владельцем на привязи);</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владелец сельскохозяйственных животных</w:t>
      </w:r>
      <w:r>
        <w:rPr>
          <w:rFonts w:ascii="Arial" w:hAnsi="Arial" w:eastAsia="Times New Roman" w:cs="Arial"/>
          <w:color w:val="000000"/>
          <w:sz w:val="24"/>
          <w:szCs w:val="24"/>
          <w:lang w:eastAsia="ru-RU"/>
        </w:rPr>
        <w:t> - физическое или юридическое лицо, которое пользуется, распоряжается и совершает другие действия с животными на праве собственности;</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прогон сельскохозяйственных животных -</w:t>
      </w:r>
      <w:r>
        <w:rPr>
          <w:rFonts w:ascii="Arial" w:hAnsi="Arial" w:eastAsia="Times New Roman" w:cs="Arial"/>
          <w:color w:val="000000"/>
          <w:sz w:val="24"/>
          <w:szCs w:val="24"/>
          <w:lang w:eastAsia="ru-RU"/>
        </w:rPr>
        <w:t> передвижение животных от места их постоянного нахождения до места выпаса и назад;</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выпас сельскохозяйственных животных</w:t>
      </w:r>
      <w:r>
        <w:rPr>
          <w:rFonts w:ascii="Arial" w:hAnsi="Arial" w:eastAsia="Times New Roman" w:cs="Arial"/>
          <w:color w:val="000000"/>
          <w:sz w:val="24"/>
          <w:szCs w:val="24"/>
          <w:lang w:eastAsia="ru-RU"/>
        </w:rPr>
        <w:t> - специально отведенное место для пастьбы животных, контролируемое пребывание на пастбище животных;</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потрава сельскохозяйственных угодий -</w:t>
      </w:r>
      <w:r>
        <w:rPr>
          <w:rFonts w:ascii="Arial" w:hAnsi="Arial" w:eastAsia="Times New Roman" w:cs="Arial"/>
          <w:color w:val="000000"/>
          <w:sz w:val="24"/>
          <w:szCs w:val="24"/>
          <w:lang w:eastAsia="ru-RU"/>
        </w:rPr>
        <w:t> порча, истребление посевов, трав;</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повреждение сельскохозяйственных насаждений</w:t>
      </w:r>
      <w:r>
        <w:rPr>
          <w:rFonts w:ascii="Arial" w:hAnsi="Arial" w:eastAsia="Times New Roman" w:cs="Arial"/>
          <w:color w:val="000000"/>
          <w:sz w:val="24"/>
          <w:szCs w:val="24"/>
          <w:lang w:eastAsia="ru-RU"/>
        </w:rPr>
        <w:t> —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-уничтожение сельскохозяйственных насаждений -</w:t>
      </w:r>
      <w:r>
        <w:rPr>
          <w:rFonts w:ascii="Arial" w:hAnsi="Arial" w:eastAsia="Times New Roman" w:cs="Arial"/>
          <w:color w:val="000000"/>
          <w:sz w:val="24"/>
          <w:szCs w:val="24"/>
          <w:lang w:eastAsia="ru-RU"/>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пастбища -</w:t>
      </w:r>
      <w:r>
        <w:rPr>
          <w:rFonts w:ascii="Arial" w:hAnsi="Arial" w:eastAsia="Times New Roman" w:cs="Arial"/>
          <w:color w:val="000000"/>
          <w:sz w:val="24"/>
          <w:szCs w:val="24"/>
          <w:lang w:eastAsia="ru-RU"/>
        </w:rPr>
        <w:t> земельные угодья с травянистой растительностью, используемые для пастьбы животных;</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сельскохозяйственные угодья -</w:t>
      </w:r>
      <w:r>
        <w:rPr>
          <w:rFonts w:ascii="Arial" w:hAnsi="Arial" w:eastAsia="Times New Roman" w:cs="Arial"/>
          <w:color w:val="000000"/>
          <w:sz w:val="24"/>
          <w:szCs w:val="24"/>
          <w:lang w:eastAsia="ru-RU"/>
        </w:rPr>
        <w:t> место, территория как объект сельскохозяйственного использования (поле, лес, пруд, озеро, болото);</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1.3. Целью настоящих Правил является упорядочение содержания сельскохозяйственных животных на территории Муниципального образования </w:t>
      </w:r>
      <w:r>
        <w:rPr>
          <w:rFonts w:ascii="Arial" w:hAnsi="Arial" w:eastAsia="Times New Roman" w:cs="Arial"/>
          <w:color w:val="000000"/>
          <w:sz w:val="24"/>
          <w:szCs w:val="24"/>
          <w:highlight w:val="none"/>
          <w:lang w:eastAsia="ru-RU"/>
        </w:rPr>
        <w:t xml:space="preserve"> «Нагалык»</w:t>
      </w:r>
      <w:r>
        <w:rPr>
          <w:rFonts w:ascii="Arial" w:hAnsi="Arial" w:eastAsia="Times New Roman" w:cs="Arial"/>
          <w:color w:val="000000"/>
          <w:sz w:val="24"/>
          <w:szCs w:val="24"/>
          <w:lang w:eastAsia="ru-RU"/>
        </w:rPr>
        <w:t>, обеспечение проведения профилактических мероприятий по предупреждению заболеваний животных бешенством и другими болезнями, создание условий, исключающих потраву посевов, зеленых насаждений улиц, порчу, снижение количества и качества, находящегося в поле урожая сельскохозяйственных культур, причинение вреда здоровью людей и ущерба имуществу физических и юридических лиц.</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1.4. Содержание сельскохозяйственных животных допускается при условии соблюдения санитарно-гигиенических норм, ветеринарных норм и настоящих Правил.</w:t>
      </w:r>
    </w:p>
    <w:p>
      <w:pPr>
        <w:spacing w:after="0" w:line="240" w:lineRule="auto"/>
        <w:ind w:firstLine="72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2. Общие требования к содержанию сельскохозяйственных животных</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Не допускать свободного выпаса и бродяжничества сельскохозяйственных животных на территории населенного пункта;</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гуманно обращаться с сельскохозяйственными животными. На территории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запрещается приносить в жертву животных;</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обеспечивать сельскохозяйственных животных кормом и водой, безопасными для их здоровья,  в количестве, необходимом для нормального жизнеобеспечения сельско</w:t>
      </w:r>
      <w:r>
        <w:rPr>
          <w:rFonts w:ascii="Arial" w:hAnsi="Arial" w:eastAsia="Times New Roman" w:cs="Arial"/>
          <w:color w:val="000000"/>
          <w:sz w:val="24"/>
          <w:szCs w:val="24"/>
          <w:lang w:eastAsia="ru-RU"/>
        </w:rPr>
        <w:softHyphen/>
      </w:r>
      <w:r>
        <w:rPr>
          <w:rFonts w:ascii="Arial" w:hAnsi="Arial" w:eastAsia="Times New Roman" w:cs="Arial"/>
          <w:color w:val="000000"/>
          <w:sz w:val="24"/>
          <w:szCs w:val="24"/>
          <w:lang w:eastAsia="ru-RU"/>
        </w:rPr>
        <w:t>хозяйственных животных с учетом их биологических особенностей;</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соблюдать санитарно-гигиенические и ветеринарные правила содержания сельскохозяйст</w:t>
      </w:r>
      <w:r>
        <w:rPr>
          <w:rFonts w:ascii="Arial" w:hAnsi="Arial" w:eastAsia="Times New Roman" w:cs="Arial"/>
          <w:color w:val="000000"/>
          <w:sz w:val="24"/>
          <w:szCs w:val="24"/>
          <w:lang w:eastAsia="ru-RU"/>
        </w:rPr>
        <w:softHyphen/>
      </w:r>
      <w:r>
        <w:rPr>
          <w:rFonts w:ascii="Arial" w:hAnsi="Arial" w:eastAsia="Times New Roman" w:cs="Arial"/>
          <w:color w:val="000000"/>
          <w:sz w:val="24"/>
          <w:szCs w:val="24"/>
          <w:lang w:eastAsia="ru-RU"/>
        </w:rPr>
        <w:t>венных животных;</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представлять органам официального ветеринарного контроля сельскохозяйственных животных для осмотра, и ежегодного забора крови для лабораторных исследований, незамедлительно извещать о случаях внезапной гибели или подозрении на инфекционные заболевания, а также об их необычном поведении и до прибытия специалистов изолировать сельскохозяйственных животных;</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выполнять предписания должностных лиц органов государственного санитарно-эпидемиологического и ветеринарного контроля;</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не допускать загрязнения окружающей природной среды отходами животноводства. Не выбрасывать трупы животных в не отведенных местах, доставлять биологические отходы (трупы животных и птиц, абортированные и мертворожденные плоды) в места, отведенные для захоронения - скотомогильники;</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соблюдать правила прогона по населенному пункту и выпас сельскохозяйственных животных;</w:t>
      </w:r>
    </w:p>
    <w:p>
      <w:pPr>
        <w:pStyle w:val="8"/>
        <w:numPr>
          <w:ilvl w:val="1"/>
          <w:numId w:val="1"/>
        </w:numPr>
        <w:spacing w:after="0" w:line="240" w:lineRule="auto"/>
        <w:ind w:left="0" w:firstLine="851"/>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 выполнять иные требования, установленные законодательством.</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3. Порядок выпаса и прогона сельскохозяйственных животных</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3.1. Выпас сельскохозяйственных животных осуществляется их владельцами или пастухами на специально отведенных администрацией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местах (Приложение 1).</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3.2.</w:t>
      </w:r>
      <w:r>
        <w:rPr>
          <w:rFonts w:ascii="Arial" w:hAnsi="Arial" w:eastAsia="Times New Roman" w:cs="Arial"/>
          <w:color w:val="333333"/>
          <w:sz w:val="24"/>
          <w:szCs w:val="24"/>
          <w:lang w:eastAsia="ru-RU"/>
        </w:rPr>
        <w:t> </w:t>
      </w:r>
      <w:r>
        <w:rPr>
          <w:rFonts w:ascii="Arial" w:hAnsi="Arial" w:eastAsia="Times New Roman" w:cs="Arial"/>
          <w:color w:val="000000"/>
          <w:sz w:val="24"/>
          <w:szCs w:val="24"/>
          <w:lang w:eastAsia="ru-RU"/>
        </w:rPr>
        <w:t>Выпас сельскохозяйственных животных осуществляется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3.3. В случае заболевания сельскохозяйственных животных и невозможности производить выпас в коллективном стаде, владелец должен об этом своевременно предупредить пастуха с предоставлением соответствующего документа, заверенного ветеринарным врачом в администрацию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и производить выпас сельскохозяйственных животных под индивидуальным присмотром.</w:t>
      </w:r>
    </w:p>
    <w:p>
      <w:pPr>
        <w:shd w:val="clear" w:color="auto" w:fill="FFFFFF"/>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3.4. Выпас с</w:t>
      </w:r>
      <w:r>
        <w:rPr>
          <w:rFonts w:ascii="Arial" w:hAnsi="Arial" w:eastAsia="Times New Roman" w:cs="Arial"/>
          <w:color w:val="000000"/>
          <w:spacing w:val="-1"/>
          <w:sz w:val="24"/>
          <w:szCs w:val="24"/>
          <w:lang w:eastAsia="ru-RU"/>
        </w:rPr>
        <w:t>ельскохозяйственных животных, принадлежащих сельскохозяйственным предприяти</w:t>
      </w:r>
      <w:r>
        <w:rPr>
          <w:rFonts w:ascii="Arial" w:hAnsi="Arial" w:eastAsia="Times New Roman" w:cs="Arial"/>
          <w:color w:val="000000"/>
          <w:spacing w:val="-1"/>
          <w:sz w:val="24"/>
          <w:szCs w:val="24"/>
          <w:lang w:eastAsia="ru-RU"/>
        </w:rPr>
        <w:softHyphen/>
      </w:r>
      <w:r>
        <w:rPr>
          <w:rFonts w:ascii="Arial" w:hAnsi="Arial" w:eastAsia="Times New Roman" w:cs="Arial"/>
          <w:color w:val="000000"/>
          <w:spacing w:val="1"/>
          <w:sz w:val="24"/>
          <w:szCs w:val="24"/>
          <w:lang w:eastAsia="ru-RU"/>
        </w:rPr>
        <w:t>ям, крестьянско-фермерским хозяйствам, индивидуальным предпринимателям осуществляется на личных (пае</w:t>
      </w:r>
      <w:r>
        <w:rPr>
          <w:rFonts w:ascii="Arial" w:hAnsi="Arial" w:eastAsia="Times New Roman" w:cs="Arial"/>
          <w:color w:val="000000"/>
          <w:sz w:val="24"/>
          <w:szCs w:val="24"/>
          <w:lang w:eastAsia="ru-RU"/>
        </w:rPr>
        <w:t>вых) либо арендованных земельных участках.</w:t>
      </w:r>
    </w:p>
    <w:p>
      <w:pPr>
        <w:shd w:val="clear" w:color="auto" w:fill="FFFFFF"/>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pacing w:val="2"/>
          <w:sz w:val="24"/>
          <w:szCs w:val="24"/>
          <w:lang w:eastAsia="ru-RU"/>
        </w:rPr>
        <w:t xml:space="preserve">3.5. Прогон сельскохозяйственных животных к месту выпаса осуществляется их собственниками или пастухами по маршрутам установленным администрацией Муниципального образования </w:t>
      </w:r>
      <w:r>
        <w:rPr>
          <w:rFonts w:ascii="Arial" w:hAnsi="Arial" w:eastAsia="Times New Roman" w:cs="Arial"/>
          <w:color w:val="000000"/>
          <w:sz w:val="24"/>
          <w:szCs w:val="24"/>
          <w:highlight w:val="none"/>
          <w:lang w:eastAsia="ru-RU"/>
        </w:rPr>
        <w:t>«Нагалык»</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3.6. Владельцы сельскохозяйственных животных 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Не допускается передвижение сельскохозяйственных животных на территории населенного пункта без сопровождения владельца или пастуха.</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3.7.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сельскохозяйственного животного, администрация Муниципального образования</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4. Регистрация сельскохозяйственных животных</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4. Учет личных подсобных хозяйств осуществляется в похозяйственных книгах, которые ведутся администрацией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Ведение похозяйственных книг осуществляется на основании сведений, предоставляемых на добровольной основе гражданами, ведущими личное подсобное хозяйство.</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4.1. В похозяйственной книге содержатся следующие основные сведения о личном подсобном хозяйстве:</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фамилия, имя, отчество, дата рождения гражданина, которому предоставлен и (или) которым приобретен земельный участок для ведения личного подсобного хозяйства, а также фамилии, имена, отчества, даты рождения, совместно проживающих с ним и (или) совместно осуществляющих с ним ведение личного подсобного хозяйства членов его семьи;</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площадь земельного участка личного подсобного хозяйства, занятого посевами и посадками сельскохозяйственных культур, плодовыми, ягодными насаждениями;</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количество сельскохозяйственных животных;</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сельскохозяйственная техника, оборудование, транспортные средства, принадлежащие на праве собственности или ином праве гражданину, ведущему личное подсобное хозяйство.</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4.2. </w:t>
      </w:r>
      <w:r>
        <w:fldChar w:fldCharType="begin"/>
      </w:r>
      <w:r>
        <w:instrText xml:space="preserve"> HYPERLINK "http://pravo.minjust.ru/" </w:instrText>
      </w:r>
      <w:r>
        <w:fldChar w:fldCharType="separate"/>
      </w:r>
      <w:r>
        <w:rPr>
          <w:rFonts w:ascii="Arial" w:hAnsi="Arial" w:eastAsia="Times New Roman" w:cs="Arial"/>
          <w:color w:val="000000"/>
          <w:sz w:val="24"/>
          <w:szCs w:val="24"/>
          <w:lang w:eastAsia="ru-RU"/>
        </w:rPr>
        <w:t>Форма</w:t>
      </w:r>
      <w:r>
        <w:rPr>
          <w:rFonts w:ascii="Arial" w:hAnsi="Arial" w:eastAsia="Times New Roman" w:cs="Arial"/>
          <w:color w:val="000000"/>
          <w:sz w:val="24"/>
          <w:szCs w:val="24"/>
          <w:lang w:eastAsia="ru-RU"/>
        </w:rPr>
        <w:fldChar w:fldCharType="end"/>
      </w:r>
      <w:r>
        <w:rPr>
          <w:rFonts w:ascii="Arial" w:hAnsi="Arial" w:eastAsia="Times New Roman" w:cs="Arial"/>
          <w:color w:val="000000"/>
          <w:sz w:val="24"/>
          <w:szCs w:val="24"/>
          <w:lang w:eastAsia="ru-RU"/>
        </w:rPr>
        <w:t> и </w:t>
      </w:r>
      <w:r>
        <w:fldChar w:fldCharType="begin"/>
      </w:r>
      <w:r>
        <w:instrText xml:space="preserve"> HYPERLINK "http://pravo.minjust.ru/" </w:instrText>
      </w:r>
      <w:r>
        <w:fldChar w:fldCharType="separate"/>
      </w:r>
      <w:r>
        <w:rPr>
          <w:rFonts w:ascii="Arial" w:hAnsi="Arial" w:eastAsia="Times New Roman" w:cs="Arial"/>
          <w:color w:val="000000"/>
          <w:sz w:val="24"/>
          <w:szCs w:val="24"/>
          <w:lang w:eastAsia="ru-RU"/>
        </w:rPr>
        <w:t>порядок</w:t>
      </w:r>
      <w:r>
        <w:rPr>
          <w:rFonts w:ascii="Arial" w:hAnsi="Arial" w:eastAsia="Times New Roman" w:cs="Arial"/>
          <w:color w:val="000000"/>
          <w:sz w:val="24"/>
          <w:szCs w:val="24"/>
          <w:lang w:eastAsia="ru-RU"/>
        </w:rPr>
        <w:fldChar w:fldCharType="end"/>
      </w:r>
      <w:r>
        <w:rPr>
          <w:rFonts w:ascii="Arial" w:hAnsi="Arial" w:eastAsia="Times New Roman" w:cs="Arial"/>
          <w:color w:val="000000"/>
          <w:sz w:val="24"/>
          <w:szCs w:val="24"/>
          <w:lang w:eastAsia="ru-RU"/>
        </w:rPr>
        <w:t> ведения похозяйственных книг в целях учета личных подсобных хозяйств устанавливаются уполномоченным федеральным органом исполнительной власти Правительством Российской Федерации</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5. Ответственность за нарушение настоящих Правил</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5.1. Нарушение настоящих Правил влечет административную ответственность согласно Кодексу Российской Федерации об административных правонарушениях.</w:t>
      </w:r>
    </w:p>
    <w:p>
      <w:pPr>
        <w:shd w:val="clear" w:color="auto" w:fill="FFFFFF"/>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5.2. </w:t>
      </w:r>
      <w:r>
        <w:rPr>
          <w:rFonts w:ascii="Arial" w:hAnsi="Arial" w:eastAsia="Times New Roman" w:cs="Arial"/>
          <w:color w:val="000000"/>
          <w:spacing w:val="1"/>
          <w:sz w:val="24"/>
          <w:szCs w:val="24"/>
          <w:lang w:eastAsia="ru-RU"/>
        </w:rPr>
        <w:t>Как нарушения настоящих Правил расцениваются следующие </w:t>
      </w:r>
      <w:r>
        <w:rPr>
          <w:rFonts w:ascii="Arial" w:hAnsi="Arial" w:eastAsia="Times New Roman" w:cs="Arial"/>
          <w:color w:val="000000"/>
          <w:sz w:val="24"/>
          <w:szCs w:val="24"/>
          <w:lang w:eastAsia="ru-RU"/>
        </w:rPr>
        <w:t>действия (бездействия) владельца сельскохозяйственного животного:</w:t>
      </w:r>
    </w:p>
    <w:p>
      <w:pPr>
        <w:shd w:val="clear" w:color="auto" w:fill="FFFFFF"/>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pacing w:val="-1"/>
          <w:sz w:val="24"/>
          <w:szCs w:val="24"/>
          <w:lang w:eastAsia="ru-RU"/>
        </w:rPr>
        <w:t>1) оставление без присмотра сельскохозяйственных животных при осуществлении про</w:t>
      </w:r>
      <w:r>
        <w:rPr>
          <w:rFonts w:ascii="Arial" w:hAnsi="Arial" w:eastAsia="Times New Roman" w:cs="Arial"/>
          <w:color w:val="000000"/>
          <w:sz w:val="24"/>
          <w:szCs w:val="24"/>
          <w:lang w:eastAsia="ru-RU"/>
        </w:rPr>
        <w:t>гона и выпаса;</w:t>
      </w:r>
    </w:p>
    <w:p>
      <w:pPr>
        <w:shd w:val="clear" w:color="auto" w:fill="FFFFFF"/>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pacing w:val="1"/>
          <w:sz w:val="24"/>
          <w:szCs w:val="24"/>
          <w:lang w:eastAsia="ru-RU"/>
        </w:rPr>
        <w:t xml:space="preserve">2) выпас (контролируемый и неконтролируемый) на территории населенного пункта 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pacing w:val="1"/>
          <w:sz w:val="24"/>
          <w:szCs w:val="24"/>
          <w:lang w:eastAsia="ru-RU"/>
        </w:rPr>
        <w:t>;</w:t>
      </w:r>
    </w:p>
    <w:p>
      <w:pPr>
        <w:shd w:val="clear" w:color="auto" w:fill="FFFFFF"/>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pacing w:val="-1"/>
          <w:sz w:val="24"/>
          <w:szCs w:val="24"/>
          <w:lang w:eastAsia="ru-RU"/>
        </w:rPr>
        <w:t>3) выпас сельскохозяйственных животных на землях сельскохозяйственного назначе</w:t>
      </w:r>
      <w:r>
        <w:rPr>
          <w:rFonts w:ascii="Arial" w:hAnsi="Arial" w:eastAsia="Times New Roman" w:cs="Arial"/>
          <w:color w:val="000000"/>
          <w:sz w:val="24"/>
          <w:szCs w:val="24"/>
          <w:lang w:eastAsia="ru-RU"/>
        </w:rPr>
        <w:t>ния, не предназначенных под пастбища;</w:t>
      </w:r>
    </w:p>
    <w:p>
      <w:pPr>
        <w:shd w:val="clear" w:color="auto" w:fill="FFFFFF"/>
        <w:spacing w:after="0" w:line="240" w:lineRule="auto"/>
        <w:ind w:firstLine="540"/>
        <w:jc w:val="both"/>
        <w:rPr>
          <w:rFonts w:ascii="Arial" w:hAnsi="Arial" w:eastAsia="Times New Roman" w:cs="Arial"/>
          <w:color w:val="000000"/>
          <w:sz w:val="24"/>
          <w:szCs w:val="24"/>
          <w:lang w:eastAsia="ru-RU"/>
        </w:rPr>
      </w:pPr>
      <w:r>
        <w:rPr>
          <w:rFonts w:ascii="Arial" w:hAnsi="Arial" w:eastAsia="Times New Roman" w:cs="Arial"/>
          <w:color w:val="000000"/>
          <w:spacing w:val="-9"/>
          <w:sz w:val="24"/>
          <w:szCs w:val="24"/>
          <w:lang w:eastAsia="ru-RU"/>
        </w:rPr>
        <w:t>5)</w:t>
      </w:r>
      <w:r>
        <w:rPr>
          <w:rFonts w:ascii="Arial" w:hAnsi="Arial" w:eastAsia="Times New Roman" w:cs="Arial"/>
          <w:color w:val="000000"/>
          <w:sz w:val="24"/>
          <w:szCs w:val="24"/>
          <w:lang w:eastAsia="ru-RU"/>
        </w:rPr>
        <w:t> </w:t>
      </w:r>
      <w:r>
        <w:rPr>
          <w:rFonts w:ascii="Arial" w:hAnsi="Arial" w:eastAsia="Times New Roman" w:cs="Arial"/>
          <w:color w:val="000000"/>
          <w:spacing w:val="2"/>
          <w:sz w:val="24"/>
          <w:szCs w:val="24"/>
          <w:lang w:eastAsia="ru-RU"/>
        </w:rPr>
        <w:t>отказ от проведения обязательных профилактических мероприятий (исследование, </w:t>
      </w:r>
      <w:r>
        <w:rPr>
          <w:rFonts w:ascii="Arial" w:hAnsi="Arial" w:eastAsia="Times New Roman" w:cs="Arial"/>
          <w:color w:val="000000"/>
          <w:spacing w:val="3"/>
          <w:sz w:val="24"/>
          <w:szCs w:val="24"/>
          <w:lang w:eastAsia="ru-RU"/>
        </w:rPr>
        <w:t>иммунизация сельскохозяйственных животных) и нарушение сроков их проведения.</w:t>
      </w:r>
    </w:p>
    <w:p>
      <w:pPr>
        <w:shd w:val="clear" w:color="auto" w:fill="FFFFFF"/>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pacing w:val="1"/>
          <w:sz w:val="24"/>
          <w:szCs w:val="24"/>
          <w:lang w:eastAsia="ru-RU"/>
        </w:rPr>
        <w:t>5.3. В случае причинения безнадзорными сельскохозяйственными животными материального ущерба в результате по</w:t>
      </w:r>
      <w:r>
        <w:rPr>
          <w:rFonts w:ascii="Arial" w:hAnsi="Arial" w:eastAsia="Times New Roman" w:cs="Arial"/>
          <w:color w:val="000000"/>
          <w:sz w:val="24"/>
          <w:szCs w:val="24"/>
          <w:lang w:eastAsia="ru-RU"/>
        </w:rPr>
        <w:t>травы, повреждения, уничтожения сельскохозяйственных насаждений, порчи зеленых насаждений, причинение вреда здоровью людей и ущерба имуществу физических и юридических лиц владелец сельскохозяйственных животных несет материальную ответственность в соответствии с законодательством Российской Федерации.</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right"/>
        <w:rPr>
          <w:rFonts w:ascii="Courier New" w:hAnsi="Courier New" w:eastAsia="Times New Roman" w:cs="Courier New"/>
          <w:color w:val="000000"/>
          <w:szCs w:val="24"/>
          <w:lang w:eastAsia="ru-RU"/>
        </w:rPr>
      </w:pPr>
      <w:r>
        <w:rPr>
          <w:rFonts w:ascii="Courier New" w:hAnsi="Courier New" w:eastAsia="Times New Roman" w:cs="Courier New"/>
          <w:color w:val="000000"/>
          <w:szCs w:val="24"/>
          <w:lang w:eastAsia="ru-RU"/>
        </w:rPr>
        <w:t>                                                                                             Приложение № 1</w:t>
      </w:r>
    </w:p>
    <w:p>
      <w:pPr>
        <w:spacing w:after="0" w:line="240" w:lineRule="auto"/>
        <w:ind w:firstLine="567"/>
        <w:jc w:val="right"/>
        <w:rPr>
          <w:rFonts w:ascii="Courier New" w:hAnsi="Courier New" w:eastAsia="Times New Roman" w:cs="Courier New"/>
          <w:color w:val="000000"/>
          <w:szCs w:val="24"/>
          <w:lang w:eastAsia="ru-RU"/>
        </w:rPr>
      </w:pPr>
      <w:r>
        <w:rPr>
          <w:rFonts w:ascii="Courier New" w:hAnsi="Courier New" w:eastAsia="Times New Roman" w:cs="Courier New"/>
          <w:color w:val="000000"/>
          <w:szCs w:val="24"/>
          <w:lang w:eastAsia="ru-RU"/>
        </w:rPr>
        <w:t>к Правилам содержания и выпаса</w:t>
      </w:r>
    </w:p>
    <w:p>
      <w:pPr>
        <w:spacing w:after="0" w:line="240" w:lineRule="auto"/>
        <w:ind w:firstLine="567"/>
        <w:jc w:val="right"/>
        <w:rPr>
          <w:rFonts w:ascii="Courier New" w:hAnsi="Courier New" w:eastAsia="Times New Roman" w:cs="Courier New"/>
          <w:color w:val="000000"/>
          <w:szCs w:val="24"/>
          <w:lang w:eastAsia="ru-RU"/>
        </w:rPr>
      </w:pPr>
      <w:r>
        <w:rPr>
          <w:rFonts w:ascii="Courier New" w:hAnsi="Courier New" w:eastAsia="Times New Roman" w:cs="Courier New"/>
          <w:color w:val="000000"/>
          <w:szCs w:val="24"/>
          <w:lang w:eastAsia="ru-RU"/>
        </w:rPr>
        <w:t>сельскохозяйственных животных</w:t>
      </w:r>
    </w:p>
    <w:p>
      <w:pPr>
        <w:spacing w:after="0" w:line="240" w:lineRule="auto"/>
        <w:ind w:firstLine="567"/>
        <w:jc w:val="right"/>
        <w:rPr>
          <w:rFonts w:ascii="Courier New" w:hAnsi="Courier New" w:eastAsia="Times New Roman" w:cs="Courier New"/>
          <w:color w:val="000000"/>
          <w:szCs w:val="24"/>
          <w:lang w:eastAsia="ru-RU"/>
        </w:rPr>
      </w:pPr>
      <w:r>
        <w:rPr>
          <w:rFonts w:ascii="Courier New" w:hAnsi="Courier New" w:eastAsia="Times New Roman" w:cs="Courier New"/>
          <w:color w:val="000000"/>
          <w:szCs w:val="24"/>
          <w:lang w:eastAsia="ru-RU"/>
        </w:rPr>
        <w:t xml:space="preserve">на территории муниципального </w:t>
      </w:r>
    </w:p>
    <w:p>
      <w:pPr>
        <w:spacing w:after="0" w:line="240" w:lineRule="auto"/>
        <w:ind w:firstLine="567"/>
        <w:jc w:val="right"/>
        <w:rPr>
          <w:rFonts w:ascii="Courier New" w:hAnsi="Courier New" w:eastAsia="Times New Roman" w:cs="Courier New"/>
          <w:color w:val="000000"/>
          <w:szCs w:val="24"/>
          <w:lang w:eastAsia="ru-RU"/>
        </w:rPr>
      </w:pPr>
      <w:r>
        <w:rPr>
          <w:rFonts w:ascii="Courier New" w:hAnsi="Courier New" w:eastAsia="Times New Roman" w:cs="Courier New"/>
          <w:color w:val="000000"/>
          <w:szCs w:val="24"/>
          <w:lang w:eastAsia="ru-RU"/>
        </w:rPr>
        <w:t xml:space="preserve">образования </w:t>
      </w:r>
      <w:r>
        <w:rPr>
          <w:rFonts w:ascii="Arial" w:hAnsi="Arial" w:eastAsia="Times New Roman" w:cs="Arial"/>
          <w:color w:val="000000"/>
          <w:sz w:val="24"/>
          <w:szCs w:val="24"/>
          <w:highlight w:val="none"/>
          <w:lang w:eastAsia="ru-RU"/>
        </w:rPr>
        <w:t>«Нагалык»</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Места выпаса</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сельскохозяйственных животных</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xml:space="preserve">на территории  муниципального образования </w:t>
      </w:r>
      <w:r>
        <w:rPr>
          <w:rFonts w:ascii="Arial" w:hAnsi="Arial" w:eastAsia="Times New Roman" w:cs="Arial"/>
          <w:b/>
          <w:bCs/>
          <w:color w:val="000000"/>
          <w:sz w:val="24"/>
          <w:szCs w:val="24"/>
          <w:highlight w:val="none"/>
          <w:lang w:eastAsia="ru-RU"/>
        </w:rPr>
        <w:t>«Нагалык»</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w:t>
      </w:r>
    </w:p>
    <w:p>
      <w:pPr>
        <w:spacing w:after="0" w:line="240" w:lineRule="auto"/>
        <w:ind w:firstLine="680"/>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xml:space="preserve">На территории </w:t>
      </w:r>
      <w:r>
        <w:rPr>
          <w:rFonts w:ascii="Arial" w:hAnsi="Arial" w:eastAsia="Times New Roman" w:cs="Arial"/>
          <w:bCs/>
          <w:color w:val="000000"/>
          <w:sz w:val="24"/>
          <w:szCs w:val="24"/>
          <w:lang w:eastAsia="ru-RU"/>
        </w:rPr>
        <w:t xml:space="preserve">муниципального образования </w:t>
      </w:r>
      <w:r>
        <w:rPr>
          <w:rFonts w:ascii="Arial" w:hAnsi="Arial" w:eastAsia="Times New Roman" w:cs="Arial"/>
          <w:color w:val="000000"/>
          <w:sz w:val="24"/>
          <w:szCs w:val="24"/>
          <w:highlight w:val="none"/>
          <w:lang w:eastAsia="ru-RU"/>
        </w:rPr>
        <w:t>«Нагалык»</w:t>
      </w:r>
      <w:r>
        <w:rPr>
          <w:rFonts w:ascii="Arial" w:hAnsi="Arial" w:eastAsia="Times New Roman" w:cs="Arial"/>
          <w:color w:val="000000"/>
          <w:sz w:val="24"/>
          <w:szCs w:val="24"/>
          <w:lang w:eastAsia="ru-RU"/>
        </w:rPr>
        <w:t xml:space="preserve"> выпас сельскохозяйственных животных осуществляется: в весенний период с 09.00 до 18.00 часов; в летний период с 08.00 до 20:00 часов на неогороженном пастбище</w:t>
      </w:r>
    </w:p>
    <w:p>
      <w:pPr>
        <w:spacing w:after="0" w:line="240" w:lineRule="auto"/>
        <w:ind w:left="60"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left="60"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Подробного описания месторасположений выпаса сельскохозяйственных животных</w:t>
      </w:r>
    </w:p>
    <w:p>
      <w:pPr>
        <w:keepNext w:val="0"/>
        <w:keepLines w:val="0"/>
        <w:pageBreakBefore w:val="0"/>
        <w:widowControl/>
        <w:numPr>
          <w:ilvl w:val="0"/>
          <w:numId w:val="0"/>
        </w:numPr>
        <w:tabs>
          <w:tab w:val="right" w:pos="935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с. Нагалык  - на  юго-запад в сторону речки Каменки, луга и пастбища;</w:t>
      </w:r>
    </w:p>
    <w:p>
      <w:pPr>
        <w:keepNext w:val="0"/>
        <w:keepLines w:val="0"/>
        <w:pageBreakBefore w:val="0"/>
        <w:widowControl/>
        <w:numPr>
          <w:ilvl w:val="0"/>
          <w:numId w:val="0"/>
        </w:numPr>
        <w:tabs>
          <w:tab w:val="right" w:pos="935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д. Тыпхысыр -  на запад, южная сторона, пастбища, гористая местность и луга;</w:t>
      </w:r>
    </w:p>
    <w:p>
      <w:pPr>
        <w:keepNext w:val="0"/>
        <w:keepLines w:val="0"/>
        <w:pageBreakBefore w:val="0"/>
        <w:widowControl/>
        <w:numPr>
          <w:ilvl w:val="0"/>
          <w:numId w:val="0"/>
        </w:numPr>
        <w:tabs>
          <w:tab w:val="right" w:pos="935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д. Нуху-Нур  - на север, на запад, юг возле речки, гористая местность, пастбища и луга;</w:t>
      </w:r>
    </w:p>
    <w:p>
      <w:pPr>
        <w:keepNext w:val="0"/>
        <w:keepLines w:val="0"/>
        <w:pageBreakBefore w:val="0"/>
        <w:widowControl/>
        <w:numPr>
          <w:ilvl w:val="0"/>
          <w:numId w:val="0"/>
        </w:numPr>
        <w:tabs>
          <w:tab w:val="right" w:pos="935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д. Еленинск - на запад и юго-запад, пастбища и луга до леса;</w:t>
      </w:r>
    </w:p>
    <w:p>
      <w:pPr>
        <w:keepNext w:val="0"/>
        <w:keepLines w:val="0"/>
        <w:pageBreakBefore w:val="0"/>
        <w:widowControl/>
        <w:numPr>
          <w:ilvl w:val="0"/>
          <w:numId w:val="0"/>
        </w:numPr>
        <w:tabs>
          <w:tab w:val="right" w:pos="9355"/>
        </w:tabs>
        <w:kinsoku/>
        <w:wordWrap/>
        <w:overflowPunct/>
        <w:topLinePunct w:val="0"/>
        <w:autoSpaceDE/>
        <w:autoSpaceDN/>
        <w:bidi w:val="0"/>
        <w:adjustRightInd/>
        <w:snapToGrid/>
        <w:spacing w:after="0" w:line="240" w:lineRule="auto"/>
        <w:jc w:val="both"/>
        <w:textAlignment w:val="auto"/>
        <w:rPr>
          <w:rFonts w:hint="default" w:ascii="Times New Roman" w:hAnsi="Times New Roman" w:cs="Times New Roman"/>
          <w:b w:val="0"/>
          <w:bCs w:val="0"/>
          <w:sz w:val="24"/>
          <w:szCs w:val="24"/>
          <w:lang w:val="ru-RU"/>
        </w:rPr>
      </w:pPr>
      <w:r>
        <w:rPr>
          <w:rFonts w:hint="default" w:ascii="Times New Roman" w:hAnsi="Times New Roman" w:cs="Times New Roman"/>
          <w:b w:val="0"/>
          <w:bCs w:val="0"/>
          <w:sz w:val="24"/>
          <w:szCs w:val="24"/>
          <w:lang w:val="ru-RU"/>
        </w:rPr>
        <w:t>д. Вершининск - на запад и юго-запад, пастбища и луга до леса.</w:t>
      </w:r>
    </w:p>
    <w:p>
      <w:pPr>
        <w:spacing w:after="0" w:line="240" w:lineRule="auto"/>
        <w:ind w:left="60" w:firstLine="567"/>
        <w:jc w:val="both"/>
        <w:rPr>
          <w:rFonts w:ascii="Arial" w:hAnsi="Arial" w:eastAsia="Times New Roman" w:cs="Arial"/>
          <w:color w:val="000000"/>
          <w:sz w:val="24"/>
          <w:szCs w:val="24"/>
          <w:lang w:eastAsia="ru-RU"/>
        </w:rPr>
      </w:pPr>
    </w:p>
    <w:p>
      <w:pPr>
        <w:spacing w:after="0" w:line="240" w:lineRule="auto"/>
        <w:ind w:firstLine="567"/>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 </w:t>
      </w:r>
    </w:p>
    <w:p>
      <w:pPr>
        <w:spacing w:after="0" w:line="240" w:lineRule="auto"/>
        <w:ind w:firstLine="567"/>
        <w:jc w:val="right"/>
        <w:rPr>
          <w:rFonts w:ascii="Courier New" w:hAnsi="Courier New" w:eastAsia="Times New Roman" w:cs="Courier New"/>
          <w:color w:val="000000"/>
          <w:lang w:eastAsia="ru-RU"/>
        </w:rPr>
      </w:pPr>
      <w:r>
        <w:rPr>
          <w:rFonts w:ascii="Courier New" w:hAnsi="Courier New" w:eastAsia="Times New Roman" w:cs="Courier New"/>
          <w:color w:val="000000"/>
          <w:lang w:eastAsia="ru-RU"/>
        </w:rPr>
        <w:t xml:space="preserve">                                                                                             Приложение № 2 </w:t>
      </w:r>
    </w:p>
    <w:p>
      <w:pPr>
        <w:spacing w:after="0" w:line="240" w:lineRule="auto"/>
        <w:ind w:firstLine="567"/>
        <w:jc w:val="right"/>
        <w:rPr>
          <w:rFonts w:ascii="Courier New" w:hAnsi="Courier New" w:eastAsia="Times New Roman" w:cs="Courier New"/>
          <w:color w:val="000000"/>
          <w:lang w:eastAsia="ru-RU"/>
        </w:rPr>
      </w:pPr>
      <w:r>
        <w:rPr>
          <w:rFonts w:ascii="Courier New" w:hAnsi="Courier New" w:eastAsia="Times New Roman" w:cs="Courier New"/>
          <w:color w:val="000000"/>
          <w:lang w:eastAsia="ru-RU"/>
        </w:rPr>
        <w:t>К Правилам</w:t>
      </w:r>
    </w:p>
    <w:p>
      <w:pPr>
        <w:spacing w:after="0" w:line="240" w:lineRule="auto"/>
        <w:ind w:firstLine="567"/>
        <w:jc w:val="right"/>
        <w:rPr>
          <w:rFonts w:ascii="Courier New" w:hAnsi="Courier New" w:eastAsia="Times New Roman" w:cs="Courier New"/>
          <w:color w:val="000000"/>
          <w:lang w:eastAsia="ru-RU"/>
        </w:rPr>
      </w:pPr>
      <w:r>
        <w:rPr>
          <w:rFonts w:ascii="Courier New" w:hAnsi="Courier New" w:eastAsia="Times New Roman" w:cs="Courier New"/>
          <w:color w:val="000000"/>
          <w:lang w:eastAsia="ru-RU"/>
        </w:rPr>
        <w:t>содержания и выпаса</w:t>
      </w:r>
    </w:p>
    <w:p>
      <w:pPr>
        <w:spacing w:after="0" w:line="240" w:lineRule="auto"/>
        <w:ind w:firstLine="567"/>
        <w:jc w:val="right"/>
        <w:rPr>
          <w:rFonts w:ascii="Courier New" w:hAnsi="Courier New" w:eastAsia="Times New Roman" w:cs="Courier New"/>
          <w:color w:val="000000"/>
          <w:lang w:eastAsia="ru-RU"/>
        </w:rPr>
      </w:pPr>
      <w:r>
        <w:rPr>
          <w:rFonts w:ascii="Courier New" w:hAnsi="Courier New" w:eastAsia="Times New Roman" w:cs="Courier New"/>
          <w:color w:val="000000"/>
          <w:lang w:eastAsia="ru-RU"/>
        </w:rPr>
        <w:t>сельскохозяйственных животных</w:t>
      </w:r>
    </w:p>
    <w:p>
      <w:pPr>
        <w:spacing w:after="0" w:line="240" w:lineRule="auto"/>
        <w:ind w:firstLine="567"/>
        <w:jc w:val="right"/>
        <w:rPr>
          <w:rFonts w:ascii="Courier New" w:hAnsi="Courier New" w:eastAsia="Times New Roman" w:cs="Courier New"/>
          <w:color w:val="000000"/>
          <w:lang w:eastAsia="ru-RU"/>
        </w:rPr>
      </w:pPr>
      <w:r>
        <w:rPr>
          <w:rFonts w:ascii="Courier New" w:hAnsi="Courier New" w:eastAsia="Times New Roman" w:cs="Courier New"/>
          <w:color w:val="000000"/>
          <w:lang w:eastAsia="ru-RU"/>
        </w:rPr>
        <w:t xml:space="preserve">на территории  </w:t>
      </w:r>
    </w:p>
    <w:p>
      <w:pPr>
        <w:spacing w:after="0" w:line="240" w:lineRule="auto"/>
        <w:ind w:firstLine="567"/>
        <w:jc w:val="right"/>
        <w:rPr>
          <w:rFonts w:ascii="Courier New" w:hAnsi="Courier New" w:eastAsia="Times New Roman" w:cs="Courier New"/>
          <w:color w:val="000000"/>
          <w:highlight w:val="none"/>
          <w:lang w:eastAsia="ru-RU"/>
        </w:rPr>
      </w:pPr>
      <w:r>
        <w:rPr>
          <w:rFonts w:ascii="Courier New" w:hAnsi="Courier New" w:eastAsia="Times New Roman" w:cs="Courier New"/>
          <w:color w:val="000000"/>
          <w:lang w:eastAsia="ru-RU"/>
        </w:rPr>
        <w:t xml:space="preserve">муниципального образования </w:t>
      </w:r>
      <w:r>
        <w:rPr>
          <w:rFonts w:ascii="Courier New" w:hAnsi="Courier New" w:eastAsia="Times New Roman" w:cs="Courier New"/>
          <w:color w:val="000000"/>
          <w:spacing w:val="1"/>
          <w:highlight w:val="none"/>
          <w:lang w:eastAsia="ru-RU"/>
        </w:rPr>
        <w:t>«Нагалык»</w:t>
      </w:r>
    </w:p>
    <w:p>
      <w:pPr>
        <w:spacing w:after="0" w:line="240" w:lineRule="auto"/>
        <w:ind w:firstLine="567"/>
        <w:jc w:val="right"/>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Маршруты прогона</w:t>
      </w:r>
    </w:p>
    <w:p>
      <w:pPr>
        <w:spacing w:after="0" w:line="240" w:lineRule="auto"/>
        <w:ind w:firstLine="567"/>
        <w:jc w:val="center"/>
        <w:rPr>
          <w:rFonts w:ascii="Arial" w:hAnsi="Arial" w:eastAsia="Times New Roman" w:cs="Arial"/>
          <w:color w:val="000000"/>
          <w:sz w:val="24"/>
          <w:szCs w:val="24"/>
          <w:lang w:eastAsia="ru-RU"/>
        </w:rPr>
      </w:pPr>
      <w:r>
        <w:rPr>
          <w:rFonts w:ascii="Arial" w:hAnsi="Arial" w:eastAsia="Times New Roman" w:cs="Arial"/>
          <w:b/>
          <w:bCs/>
          <w:color w:val="000000"/>
          <w:sz w:val="24"/>
          <w:szCs w:val="24"/>
          <w:lang w:eastAsia="ru-RU"/>
        </w:rPr>
        <w:t>сельскохозяйственных животных</w:t>
      </w:r>
    </w:p>
    <w:p>
      <w:pPr>
        <w:spacing w:after="0" w:line="240" w:lineRule="auto"/>
        <w:ind w:firstLine="567"/>
        <w:jc w:val="center"/>
        <w:rPr>
          <w:rFonts w:ascii="Arial" w:hAnsi="Arial" w:eastAsia="Times New Roman" w:cs="Arial"/>
          <w:color w:val="000000"/>
          <w:sz w:val="24"/>
          <w:szCs w:val="24"/>
          <w:highlight w:val="none"/>
          <w:lang w:eastAsia="ru-RU"/>
        </w:rPr>
      </w:pPr>
      <w:r>
        <w:rPr>
          <w:rFonts w:ascii="Arial" w:hAnsi="Arial" w:eastAsia="Times New Roman" w:cs="Arial"/>
          <w:b/>
          <w:bCs/>
          <w:color w:val="000000"/>
          <w:sz w:val="24"/>
          <w:szCs w:val="24"/>
          <w:lang w:eastAsia="ru-RU"/>
        </w:rPr>
        <w:t xml:space="preserve">на территории   муниципального образования </w:t>
      </w:r>
      <w:r>
        <w:rPr>
          <w:rFonts w:ascii="Arial" w:hAnsi="Arial" w:eastAsia="Times New Roman" w:cs="Arial"/>
          <w:b/>
          <w:color w:val="000000"/>
          <w:spacing w:val="1"/>
          <w:sz w:val="24"/>
          <w:szCs w:val="24"/>
          <w:highlight w:val="none"/>
          <w:lang w:eastAsia="ru-RU"/>
        </w:rPr>
        <w:t>«Нагалык»</w:t>
      </w:r>
    </w:p>
    <w:p>
      <w:pPr>
        <w:spacing w:after="0" w:line="240" w:lineRule="auto"/>
        <w:ind w:firstLine="567"/>
        <w:jc w:val="both"/>
        <w:rPr>
          <w:rFonts w:ascii="Arial" w:hAnsi="Arial" w:eastAsia="Times New Roman" w:cs="Arial"/>
          <w:color w:val="FF0000"/>
          <w:sz w:val="24"/>
          <w:szCs w:val="24"/>
          <w:lang w:eastAsia="ru-RU"/>
        </w:rPr>
      </w:pP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Владельцы сельскохозяйственных животных осуществляют прогон животных по улицам и сдают пастуху по следующим маршрутам:</w:t>
      </w:r>
    </w:p>
    <w:p>
      <w:pPr>
        <w:spacing w:after="0" w:line="240" w:lineRule="auto"/>
        <w:ind w:firstLine="567"/>
        <w:jc w:val="both"/>
        <w:rPr>
          <w:rFonts w:ascii="Arial" w:hAnsi="Arial" w:eastAsia="Times New Roman" w:cs="Arial"/>
          <w:color w:val="000000"/>
          <w:sz w:val="24"/>
          <w:szCs w:val="24"/>
          <w:lang w:eastAsia="ru-RU"/>
        </w:rPr>
      </w:pPr>
      <w:r>
        <w:rPr>
          <w:rFonts w:ascii="Arial" w:hAnsi="Arial" w:eastAsia="Times New Roman" w:cs="Arial"/>
          <w:color w:val="000000"/>
          <w:sz w:val="24"/>
          <w:szCs w:val="24"/>
          <w:lang w:eastAsia="ru-RU"/>
        </w:rPr>
        <w:t> </w:t>
      </w:r>
    </w:p>
    <w:tbl>
      <w:tblPr>
        <w:tblStyle w:val="3"/>
        <w:tblW w:w="0" w:type="auto"/>
        <w:tblInd w:w="0" w:type="dxa"/>
        <w:tblLayout w:type="autofit"/>
        <w:tblCellMar>
          <w:top w:w="0" w:type="dxa"/>
          <w:left w:w="0" w:type="dxa"/>
          <w:bottom w:w="0" w:type="dxa"/>
          <w:right w:w="0" w:type="dxa"/>
        </w:tblCellMar>
      </w:tblPr>
      <w:tblGrid>
        <w:gridCol w:w="1041"/>
        <w:gridCol w:w="2608"/>
        <w:gridCol w:w="5690"/>
      </w:tblGrid>
      <w:tr>
        <w:tblPrEx>
          <w:tblCellMar>
            <w:top w:w="0" w:type="dxa"/>
            <w:left w:w="0" w:type="dxa"/>
            <w:bottom w:w="0" w:type="dxa"/>
            <w:right w:w="0" w:type="dxa"/>
          </w:tblCellMar>
        </w:tblPrEx>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0" w:line="240" w:lineRule="auto"/>
              <w:ind w:firstLine="567"/>
              <w:jc w:val="center"/>
              <w:rPr>
                <w:rFonts w:ascii="Arial" w:hAnsi="Arial" w:eastAsia="Times New Roman" w:cs="Arial"/>
                <w:sz w:val="24"/>
                <w:szCs w:val="24"/>
                <w:lang w:eastAsia="ru-RU"/>
              </w:rPr>
            </w:pPr>
            <w:r>
              <w:rPr>
                <w:rFonts w:ascii="Arial" w:hAnsi="Arial" w:eastAsia="Times New Roman" w:cs="Arial"/>
                <w:sz w:val="24"/>
                <w:szCs w:val="24"/>
                <w:lang w:eastAsia="ru-RU"/>
              </w:rPr>
              <w:t>№</w:t>
            </w:r>
          </w:p>
        </w:tc>
        <w:tc>
          <w:tcPr>
            <w:tcW w:w="26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Населенный пункт</w:t>
            </w:r>
          </w:p>
        </w:tc>
        <w:tc>
          <w:tcPr>
            <w:tcW w:w="56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firstLine="567"/>
              <w:jc w:val="center"/>
              <w:rPr>
                <w:rFonts w:ascii="Arial" w:hAnsi="Arial" w:eastAsia="Times New Roman" w:cs="Arial"/>
                <w:sz w:val="24"/>
                <w:szCs w:val="24"/>
                <w:lang w:eastAsia="ru-RU"/>
              </w:rPr>
            </w:pPr>
            <w:r>
              <w:rPr>
                <w:rFonts w:ascii="Arial" w:hAnsi="Arial" w:eastAsia="Times New Roman" w:cs="Arial"/>
                <w:sz w:val="24"/>
                <w:szCs w:val="24"/>
                <w:lang w:eastAsia="ru-RU"/>
              </w:rPr>
              <w:t>Маршрут прогона скота на пастбище</w:t>
            </w:r>
          </w:p>
        </w:tc>
      </w:tr>
      <w:tr>
        <w:tblPrEx>
          <w:tblCellMar>
            <w:top w:w="0" w:type="dxa"/>
            <w:left w:w="0" w:type="dxa"/>
            <w:bottom w:w="0" w:type="dxa"/>
            <w:right w:w="0" w:type="dxa"/>
          </w:tblCellMar>
        </w:tblPrEx>
        <w:trPr>
          <w:trHeight w:val="572" w:hRule="atLeast"/>
        </w:trPr>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0" w:line="240" w:lineRule="auto"/>
              <w:ind w:firstLine="567"/>
              <w:jc w:val="center"/>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1</w:t>
            </w:r>
          </w:p>
        </w:tc>
        <w:tc>
          <w:tcPr>
            <w:tcW w:w="26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с. Нагалык</w:t>
            </w:r>
          </w:p>
        </w:tc>
        <w:tc>
          <w:tcPr>
            <w:tcW w:w="5690" w:type="dxa"/>
            <w:tcBorders>
              <w:top w:val="single" w:color="000000" w:sz="6" w:space="0"/>
              <w:left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ул.50 лет Округа, ул. Ленина, ул.Подгорная, ул. Трактовая, ул. Хадай, ул. Онторог, ул. Ботхой</w:t>
            </w:r>
          </w:p>
        </w:tc>
      </w:tr>
      <w:tr>
        <w:tblPrEx>
          <w:tblCellMar>
            <w:top w:w="0" w:type="dxa"/>
            <w:left w:w="0" w:type="dxa"/>
            <w:bottom w:w="0" w:type="dxa"/>
            <w:right w:w="0" w:type="dxa"/>
          </w:tblCellMar>
        </w:tblPrEx>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0" w:line="240" w:lineRule="auto"/>
              <w:ind w:firstLine="567"/>
              <w:jc w:val="center"/>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2</w:t>
            </w:r>
          </w:p>
        </w:tc>
        <w:tc>
          <w:tcPr>
            <w:tcW w:w="26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д. Тыпхысыр</w:t>
            </w:r>
          </w:p>
        </w:tc>
        <w:tc>
          <w:tcPr>
            <w:tcW w:w="56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ул. Шотникова, ул. Тарасханова</w:t>
            </w:r>
          </w:p>
        </w:tc>
      </w:tr>
      <w:tr>
        <w:tblPrEx>
          <w:tblCellMar>
            <w:top w:w="0" w:type="dxa"/>
            <w:left w:w="0" w:type="dxa"/>
            <w:bottom w:w="0" w:type="dxa"/>
            <w:right w:w="0" w:type="dxa"/>
          </w:tblCellMar>
        </w:tblPrEx>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0" w:line="240" w:lineRule="auto"/>
              <w:ind w:firstLine="567"/>
              <w:jc w:val="center"/>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3</w:t>
            </w:r>
          </w:p>
        </w:tc>
        <w:tc>
          <w:tcPr>
            <w:tcW w:w="26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д. Нуху-Нур</w:t>
            </w:r>
          </w:p>
        </w:tc>
        <w:tc>
          <w:tcPr>
            <w:tcW w:w="56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ул. Хургалдайраг, ул. Новая, ул. Зуун Баяндай, ул. Школьная</w:t>
            </w:r>
          </w:p>
        </w:tc>
      </w:tr>
      <w:tr>
        <w:tblPrEx>
          <w:tblCellMar>
            <w:top w:w="0" w:type="dxa"/>
            <w:left w:w="0" w:type="dxa"/>
            <w:bottom w:w="0" w:type="dxa"/>
            <w:right w:w="0" w:type="dxa"/>
          </w:tblCellMar>
        </w:tblPrEx>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0" w:line="240" w:lineRule="auto"/>
              <w:ind w:firstLine="567"/>
              <w:jc w:val="center"/>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4</w:t>
            </w:r>
          </w:p>
        </w:tc>
        <w:tc>
          <w:tcPr>
            <w:tcW w:w="26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д. Еленинск</w:t>
            </w:r>
          </w:p>
        </w:tc>
        <w:tc>
          <w:tcPr>
            <w:tcW w:w="56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ул. Птиченко, ул. Горная</w:t>
            </w:r>
          </w:p>
        </w:tc>
      </w:tr>
      <w:tr>
        <w:tblPrEx>
          <w:tblCellMar>
            <w:top w:w="0" w:type="dxa"/>
            <w:left w:w="0" w:type="dxa"/>
            <w:bottom w:w="0" w:type="dxa"/>
            <w:right w:w="0" w:type="dxa"/>
          </w:tblCellMar>
        </w:tblPrEx>
        <w:tc>
          <w:tcPr>
            <w:tcW w:w="1041"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pacing w:after="0" w:line="240" w:lineRule="auto"/>
              <w:ind w:firstLine="567"/>
              <w:jc w:val="center"/>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5</w:t>
            </w:r>
          </w:p>
        </w:tc>
        <w:tc>
          <w:tcPr>
            <w:tcW w:w="2608"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д. Вершининск</w:t>
            </w:r>
          </w:p>
        </w:tc>
        <w:tc>
          <w:tcPr>
            <w:tcW w:w="5690"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tcPr>
          <w:p>
            <w:pPr>
              <w:spacing w:after="0" w:line="240" w:lineRule="auto"/>
              <w:ind w:left="0" w:leftChars="0" w:firstLine="0" w:firstLineChars="0"/>
              <w:jc w:val="both"/>
              <w:rPr>
                <w:rFonts w:hint="default" w:ascii="Arial" w:hAnsi="Arial" w:eastAsia="Times New Roman" w:cs="Arial"/>
                <w:sz w:val="24"/>
                <w:szCs w:val="24"/>
                <w:lang w:val="en-US" w:eastAsia="ru-RU"/>
              </w:rPr>
            </w:pPr>
            <w:r>
              <w:rPr>
                <w:rFonts w:hint="default" w:ascii="Arial" w:hAnsi="Arial" w:eastAsia="Times New Roman" w:cs="Arial"/>
                <w:sz w:val="24"/>
                <w:szCs w:val="24"/>
                <w:lang w:val="en-US" w:eastAsia="ru-RU"/>
              </w:rPr>
              <w:t>ул. Вершининская</w:t>
            </w:r>
          </w:p>
        </w:tc>
      </w:tr>
    </w:tbl>
    <w:p>
      <w:pPr>
        <w:spacing w:after="0" w:line="240" w:lineRule="auto"/>
        <w:ind w:firstLine="567"/>
        <w:jc w:val="both"/>
        <w:rPr>
          <w:rFonts w:ascii="Times New Roman" w:hAnsi="Times New Roman" w:eastAsia="Times New Roman" w:cs="Times New Roman"/>
          <w:color w:val="000000"/>
          <w:sz w:val="24"/>
          <w:szCs w:val="24"/>
          <w:lang w:eastAsia="ru-RU"/>
        </w:rPr>
      </w:pPr>
      <w:r>
        <w:rPr>
          <w:rFonts w:ascii="Arial" w:hAnsi="Arial" w:eastAsia="Times New Roman" w:cs="Arial"/>
          <w:color w:val="000000"/>
          <w:sz w:val="24"/>
          <w:szCs w:val="24"/>
          <w:lang w:eastAsia="ru-RU"/>
        </w:rPr>
        <w:t> </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ourier New">
    <w:panose1 w:val="02070309020205020404"/>
    <w:charset w:val="CC"/>
    <w:family w:val="modern"/>
    <w:pitch w:val="default"/>
    <w:sig w:usb0="E0002EFF" w:usb1="C0007843"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611624"/>
    <w:multiLevelType w:val="multilevel"/>
    <w:tmpl w:val="43611624"/>
    <w:lvl w:ilvl="0" w:tentative="0">
      <w:start w:val="2"/>
      <w:numFmt w:val="decimal"/>
      <w:lvlText w:val="%1"/>
      <w:lvlJc w:val="left"/>
      <w:pPr>
        <w:ind w:left="360" w:hanging="360"/>
      </w:pPr>
      <w:rPr>
        <w:rFonts w:hint="default"/>
      </w:rPr>
    </w:lvl>
    <w:lvl w:ilvl="1" w:tentative="0">
      <w:start w:val="1"/>
      <w:numFmt w:val="decimal"/>
      <w:lvlText w:val="%1.%2"/>
      <w:lvlJc w:val="left"/>
      <w:pPr>
        <w:ind w:left="1080" w:hanging="360"/>
      </w:pPr>
      <w:rPr>
        <w:rFonts w:hint="default"/>
      </w:rPr>
    </w:lvl>
    <w:lvl w:ilvl="2" w:tentative="0">
      <w:start w:val="1"/>
      <w:numFmt w:val="decimal"/>
      <w:lvlText w:val="%1.%2.%3"/>
      <w:lvlJc w:val="left"/>
      <w:pPr>
        <w:ind w:left="2160" w:hanging="720"/>
      </w:pPr>
      <w:rPr>
        <w:rFonts w:hint="default"/>
      </w:rPr>
    </w:lvl>
    <w:lvl w:ilvl="3" w:tentative="0">
      <w:start w:val="1"/>
      <w:numFmt w:val="decimal"/>
      <w:lvlText w:val="%1.%2.%3.%4"/>
      <w:lvlJc w:val="left"/>
      <w:pPr>
        <w:ind w:left="3240" w:hanging="1080"/>
      </w:pPr>
      <w:rPr>
        <w:rFonts w:hint="default"/>
      </w:rPr>
    </w:lvl>
    <w:lvl w:ilvl="4" w:tentative="0">
      <w:start w:val="1"/>
      <w:numFmt w:val="decimal"/>
      <w:lvlText w:val="%1.%2.%3.%4.%5"/>
      <w:lvlJc w:val="left"/>
      <w:pPr>
        <w:ind w:left="3960" w:hanging="1080"/>
      </w:pPr>
      <w:rPr>
        <w:rFonts w:hint="default"/>
      </w:rPr>
    </w:lvl>
    <w:lvl w:ilvl="5" w:tentative="0">
      <w:start w:val="1"/>
      <w:numFmt w:val="decimal"/>
      <w:lvlText w:val="%1.%2.%3.%4.%5.%6"/>
      <w:lvlJc w:val="left"/>
      <w:pPr>
        <w:ind w:left="5040" w:hanging="1440"/>
      </w:pPr>
      <w:rPr>
        <w:rFonts w:hint="default"/>
      </w:rPr>
    </w:lvl>
    <w:lvl w:ilvl="6" w:tentative="0">
      <w:start w:val="1"/>
      <w:numFmt w:val="decimal"/>
      <w:lvlText w:val="%1.%2.%3.%4.%5.%6.%7"/>
      <w:lvlJc w:val="left"/>
      <w:pPr>
        <w:ind w:left="5760" w:hanging="1440"/>
      </w:pPr>
      <w:rPr>
        <w:rFonts w:hint="default"/>
      </w:rPr>
    </w:lvl>
    <w:lvl w:ilvl="7" w:tentative="0">
      <w:start w:val="1"/>
      <w:numFmt w:val="decimal"/>
      <w:lvlText w:val="%1.%2.%3.%4.%5.%6.%7.%8"/>
      <w:lvlJc w:val="left"/>
      <w:pPr>
        <w:ind w:left="6840" w:hanging="1800"/>
      </w:pPr>
      <w:rPr>
        <w:rFonts w:hint="default"/>
      </w:rPr>
    </w:lvl>
    <w:lvl w:ilvl="8" w:tentative="0">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21C"/>
    <w:rsid w:val="004942F7"/>
    <w:rsid w:val="007D5A6E"/>
    <w:rsid w:val="009A0706"/>
    <w:rsid w:val="00B6721C"/>
    <w:rsid w:val="00ED7D41"/>
    <w:rsid w:val="72E13A1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6">
    <w:name w:val="nospacing"/>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7">
    <w:name w:val="bodytext2"/>
    <w:basedOn w:val="1"/>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1961</Words>
  <Characters>11179</Characters>
  <Lines>93</Lines>
  <Paragraphs>26</Paragraphs>
  <TotalTime>12</TotalTime>
  <ScaleCrop>false</ScaleCrop>
  <LinksUpToDate>false</LinksUpToDate>
  <CharactersWithSpaces>13114</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2022-03-23T16:17:00Z</dcterms:created>
  <dc:creator>forhaxed@outlook.com</dc:creator>
  <cp:lastModifiedBy>User</cp:lastModifiedBy>
  <cp:lastPrinted>2022-03-24T10:09:59Z</cp:lastPrinted>
  <dcterms:modified xsi:type="dcterms:W3CDTF">2022-03-24T10:10:58Z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1049-11.2.0.11029</vt:lpwstr>
  </property>
  <property fmtid="{D5CDD505-2E9C-101B-9397-08002B2CF9AE}" pid="3" name="ICV">
    <vt:lpwstr>8A7BEB74B669407E9E8DB2B536FD2D1E</vt:lpwstr>
  </property>
</Properties>
</file>