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60" w:lineRule="auto"/>
        <w:jc w:val="center"/>
        <w:textAlignment w:val="auto"/>
        <w:rPr>
          <w:rFonts w:eastAsia="Calibri"/>
          <w:b/>
          <w:sz w:val="32"/>
          <w:szCs w:val="32"/>
          <w:lang w:eastAsia="en-US"/>
        </w:rPr>
      </w:pPr>
      <w:r>
        <w:rPr>
          <w:rFonts w:eastAsia="Calibri"/>
          <w:b/>
          <w:sz w:val="32"/>
          <w:szCs w:val="32"/>
          <w:lang w:eastAsia="en-US"/>
        </w:rPr>
        <w:t>ОТЧЕТ О ПРОДЕЛАННОЙ РАБОТЕ ЗА 202</w:t>
      </w:r>
      <w:r>
        <w:rPr>
          <w:rFonts w:hint="default" w:eastAsia="Calibri"/>
          <w:b/>
          <w:sz w:val="32"/>
          <w:szCs w:val="32"/>
          <w:lang w:val="ru-RU" w:eastAsia="en-US"/>
        </w:rPr>
        <w:t>3</w:t>
      </w:r>
      <w:r>
        <w:rPr>
          <w:rFonts w:eastAsia="Calibri"/>
          <w:b/>
          <w:sz w:val="32"/>
          <w:szCs w:val="32"/>
          <w:lang w:eastAsia="en-US"/>
        </w:rPr>
        <w:t xml:space="preserve"> ГОД</w:t>
      </w:r>
    </w:p>
    <w:p>
      <w:pPr>
        <w:keepNext w:val="0"/>
        <w:keepLines w:val="0"/>
        <w:pageBreakBefore w:val="0"/>
        <w:widowControl/>
        <w:kinsoku/>
        <w:wordWrap/>
        <w:overflowPunct/>
        <w:topLinePunct w:val="0"/>
        <w:autoSpaceDE/>
        <w:autoSpaceDN/>
        <w:bidi w:val="0"/>
        <w:adjustRightInd/>
        <w:snapToGrid/>
        <w:spacing w:line="260" w:lineRule="auto"/>
        <w:jc w:val="center"/>
        <w:textAlignment w:val="auto"/>
        <w:rPr>
          <w:rFonts w:eastAsia="Calibri"/>
          <w:b/>
          <w:bCs/>
          <w:sz w:val="32"/>
          <w:szCs w:val="32"/>
          <w:lang w:eastAsia="en-US"/>
        </w:rPr>
      </w:pPr>
      <w:r>
        <w:rPr>
          <w:rFonts w:eastAsia="Calibri"/>
          <w:b/>
          <w:bCs/>
          <w:sz w:val="32"/>
          <w:szCs w:val="32"/>
          <w:lang w:eastAsia="en-US"/>
        </w:rPr>
        <w:t>МО «Нагалык»</w:t>
      </w:r>
    </w:p>
    <w:p>
      <w:pPr>
        <w:spacing w:after="160" w:line="259" w:lineRule="auto"/>
        <w:rPr>
          <w:rFonts w:eastAsia="Calibri"/>
          <w:sz w:val="28"/>
          <w:szCs w:val="28"/>
          <w:lang w:eastAsia="en-US"/>
        </w:rPr>
      </w:pPr>
      <w:r>
        <w:rPr>
          <w:rFonts w:hint="default" w:eastAsia="Calibri"/>
          <w:sz w:val="28"/>
          <w:szCs w:val="28"/>
          <w:lang w:val="ru-RU" w:eastAsia="en-US"/>
        </w:rPr>
        <w:t>28</w:t>
      </w:r>
      <w:r>
        <w:rPr>
          <w:rFonts w:eastAsia="Calibri"/>
          <w:sz w:val="28"/>
          <w:szCs w:val="28"/>
          <w:lang w:eastAsia="en-US"/>
        </w:rPr>
        <w:t>.03.202</w:t>
      </w:r>
      <w:r>
        <w:rPr>
          <w:rFonts w:hint="default" w:eastAsia="Calibri"/>
          <w:sz w:val="28"/>
          <w:szCs w:val="28"/>
          <w:lang w:val="ru-RU" w:eastAsia="en-US"/>
        </w:rPr>
        <w:t>4</w:t>
      </w:r>
      <w:r>
        <w:rPr>
          <w:rFonts w:eastAsia="Calibri"/>
          <w:sz w:val="28"/>
          <w:szCs w:val="28"/>
          <w:lang w:eastAsia="en-US"/>
        </w:rPr>
        <w:t xml:space="preserve"> г                                                                            с.Нагалык</w:t>
      </w:r>
    </w:p>
    <w:p>
      <w:pPr>
        <w:spacing w:after="160" w:line="259" w:lineRule="auto"/>
        <w:rPr>
          <w:rFonts w:eastAsia="Calibri"/>
          <w:b/>
          <w:bCs/>
          <w:sz w:val="28"/>
          <w:szCs w:val="28"/>
          <w:lang w:eastAsia="en-US"/>
        </w:rPr>
      </w:pPr>
      <w:r>
        <w:rPr>
          <w:rFonts w:eastAsia="Calibri"/>
          <w:sz w:val="28"/>
          <w:szCs w:val="28"/>
          <w:lang w:eastAsia="en-US"/>
        </w:rPr>
        <w:t xml:space="preserve">     </w:t>
      </w:r>
      <w:r>
        <w:rPr>
          <w:rFonts w:eastAsia="Calibri"/>
          <w:b/>
          <w:bCs/>
          <w:sz w:val="28"/>
          <w:szCs w:val="28"/>
          <w:lang w:eastAsia="en-US"/>
        </w:rPr>
        <w:t>Добрый день дорогие земляки! Уважаемые гости!</w:t>
      </w:r>
    </w:p>
    <w:p>
      <w:pPr>
        <w:rPr>
          <w:rFonts w:hint="default" w:eastAsia="Calibri"/>
          <w:sz w:val="28"/>
          <w:szCs w:val="28"/>
          <w:lang w:val="ru-RU" w:eastAsia="en-US"/>
        </w:rPr>
      </w:pPr>
      <w:r>
        <w:rPr>
          <w:rFonts w:eastAsia="Calibri"/>
          <w:sz w:val="28"/>
          <w:szCs w:val="28"/>
          <w:lang w:eastAsia="en-US"/>
        </w:rPr>
        <w:t>Сегодня отчитываюсь о проделанной работе за прошедший год</w:t>
      </w:r>
      <w:r>
        <w:rPr>
          <w:rFonts w:hint="default" w:eastAsia="Calibri"/>
          <w:sz w:val="28"/>
          <w:szCs w:val="28"/>
          <w:lang w:val="ru-RU" w:eastAsia="en-US"/>
        </w:rPr>
        <w:t>, у нас присутствуют на нашем отчете: представители районной структуры:</w:t>
      </w:r>
    </w:p>
    <w:p>
      <w:pPr>
        <w:rPr>
          <w:rFonts w:ascii="Times New Roman" w:hAnsi="Times New Roman" w:eastAsia="Times New Roman" w:cs="Times New Roman"/>
          <w:b w:val="0"/>
          <w:bCs/>
          <w:sz w:val="28"/>
          <w:szCs w:val="28"/>
        </w:rPr>
      </w:pPr>
      <w:r>
        <w:rPr>
          <w:rFonts w:ascii="Times New Roman" w:hAnsi="Times New Roman" w:eastAsia="Times New Roman" w:cs="Times New Roman"/>
          <w:b w:val="0"/>
          <w:bCs/>
          <w:sz w:val="28"/>
          <w:szCs w:val="28"/>
        </w:rPr>
        <w:t>Табинаев А.П. –  Мэр МО «Баяндаевский район», Манжуев Ю.С. – нач.КСП, Буинова О.В. – зам. нач. Управления РОО, Мантатова Э.А. – главный врач ОГБУЗ Баяндаевская РБ, Мотошкинов Е.М. – главный ветврач Баяндаевская СББЖ,  Андриянов А.М. – специалист ЖКХ, Шипхинеев – лесничество Баяндаевского района</w:t>
      </w:r>
    </w:p>
    <w:p>
      <w:pPr>
        <w:spacing w:after="160" w:line="259" w:lineRule="auto"/>
        <w:jc w:val="both"/>
        <w:rPr>
          <w:rFonts w:eastAsia="Calibri"/>
          <w:sz w:val="28"/>
          <w:szCs w:val="28"/>
          <w:lang w:eastAsia="en-US"/>
        </w:rPr>
      </w:pPr>
      <w:r>
        <w:rPr>
          <w:rFonts w:eastAsia="Calibri"/>
          <w:sz w:val="28"/>
          <w:szCs w:val="28"/>
          <w:lang w:eastAsia="en-US"/>
        </w:rPr>
        <w:t xml:space="preserve">    Коротко о социально-экономических показателях: всего на территории муниципального образования по итогам Всероссийской  переписи населения проживает 93</w:t>
      </w:r>
      <w:r>
        <w:rPr>
          <w:rFonts w:hint="default" w:eastAsia="Calibri"/>
          <w:sz w:val="28"/>
          <w:szCs w:val="28"/>
          <w:lang w:val="ru-RU" w:eastAsia="en-US"/>
        </w:rPr>
        <w:t>5</w:t>
      </w:r>
      <w:r>
        <w:rPr>
          <w:rFonts w:eastAsia="Calibri"/>
          <w:sz w:val="28"/>
          <w:szCs w:val="28"/>
          <w:lang w:eastAsia="en-US"/>
        </w:rPr>
        <w:t xml:space="preserve"> человек, общая площадь застроенных земель 300 гектаров, число домохозяйств 237. Всего ЛПХ - 1</w:t>
      </w:r>
      <w:r>
        <w:rPr>
          <w:rFonts w:hint="default" w:eastAsia="Calibri"/>
          <w:sz w:val="28"/>
          <w:szCs w:val="28"/>
          <w:lang w:val="ru-RU" w:eastAsia="en-US"/>
        </w:rPr>
        <w:t>04</w:t>
      </w:r>
      <w:r>
        <w:rPr>
          <w:rFonts w:eastAsia="Calibri"/>
          <w:sz w:val="28"/>
          <w:szCs w:val="28"/>
          <w:lang w:eastAsia="en-US"/>
        </w:rPr>
        <w:t>, КФХ 2</w:t>
      </w:r>
      <w:r>
        <w:rPr>
          <w:rFonts w:hint="default" w:eastAsia="Calibri"/>
          <w:sz w:val="28"/>
          <w:szCs w:val="28"/>
          <w:lang w:val="ru-RU" w:eastAsia="en-US"/>
        </w:rPr>
        <w:t>1</w:t>
      </w:r>
      <w:r>
        <w:rPr>
          <w:rFonts w:eastAsia="Calibri"/>
          <w:sz w:val="28"/>
          <w:szCs w:val="28"/>
          <w:lang w:eastAsia="en-US"/>
        </w:rPr>
        <w:t xml:space="preserve">, кооперативов </w:t>
      </w:r>
      <w:r>
        <w:rPr>
          <w:rFonts w:hint="default" w:eastAsia="Calibri"/>
          <w:sz w:val="28"/>
          <w:szCs w:val="28"/>
          <w:lang w:val="ru-RU" w:eastAsia="en-US"/>
        </w:rPr>
        <w:t>4</w:t>
      </w:r>
      <w:r>
        <w:rPr>
          <w:rFonts w:eastAsia="Calibri"/>
          <w:sz w:val="28"/>
          <w:szCs w:val="28"/>
          <w:lang w:eastAsia="en-US"/>
        </w:rPr>
        <w:t>,</w:t>
      </w:r>
      <w:r>
        <w:rPr>
          <w:rFonts w:hint="default" w:eastAsia="Calibri"/>
          <w:sz w:val="28"/>
          <w:szCs w:val="28"/>
          <w:lang w:val="ru-RU" w:eastAsia="en-US"/>
        </w:rPr>
        <w:t xml:space="preserve"> 2</w:t>
      </w:r>
      <w:r>
        <w:rPr>
          <w:rFonts w:eastAsia="Calibri"/>
          <w:sz w:val="28"/>
          <w:szCs w:val="28"/>
          <w:lang w:eastAsia="en-US"/>
        </w:rPr>
        <w:t xml:space="preserve"> семейные фермы – Осодоева В.В., Емнуева Т.В..   </w:t>
      </w:r>
    </w:p>
    <w:p>
      <w:pPr>
        <w:spacing w:after="160" w:line="259" w:lineRule="auto"/>
        <w:jc w:val="both"/>
        <w:rPr>
          <w:rFonts w:eastAsia="Calibri"/>
          <w:b/>
          <w:bCs/>
          <w:sz w:val="28"/>
          <w:szCs w:val="28"/>
          <w:lang w:eastAsia="en-US"/>
        </w:rPr>
      </w:pPr>
      <w:r>
        <w:rPr>
          <w:rFonts w:eastAsia="Calibri"/>
          <w:b/>
          <w:bCs/>
          <w:sz w:val="28"/>
          <w:szCs w:val="28"/>
          <w:lang w:eastAsia="en-US"/>
        </w:rPr>
        <w:t>Образование.</w:t>
      </w:r>
    </w:p>
    <w:p>
      <w:pPr>
        <w:spacing w:line="259" w:lineRule="auto"/>
        <w:jc w:val="both"/>
        <w:rPr>
          <w:rFonts w:eastAsia="Calibri"/>
          <w:sz w:val="28"/>
          <w:szCs w:val="28"/>
          <w:lang w:eastAsia="en-US"/>
        </w:rPr>
      </w:pPr>
      <w:r>
        <w:rPr>
          <w:rFonts w:eastAsia="Calibri"/>
          <w:sz w:val="28"/>
          <w:szCs w:val="28"/>
          <w:lang w:eastAsia="en-US"/>
        </w:rPr>
        <w:t>В настоящее время остро нуждаемся в строительстве детского сада в с. Нагалык.</w:t>
      </w:r>
      <w:r>
        <w:rPr>
          <w:rFonts w:hint="default" w:eastAsia="Calibri"/>
          <w:sz w:val="28"/>
          <w:szCs w:val="28"/>
          <w:lang w:val="ru-RU" w:eastAsia="en-US"/>
        </w:rPr>
        <w:t xml:space="preserve"> </w:t>
      </w:r>
      <w:r>
        <w:rPr>
          <w:rFonts w:eastAsia="Calibri"/>
          <w:sz w:val="28"/>
          <w:szCs w:val="28"/>
          <w:lang w:eastAsia="en-US"/>
        </w:rPr>
        <w:t>Детский сад находится в нетиповом здании, в зимнее время, низкий температурный режим не позволяет  детям  посещать садик. Дети часто болеют.</w:t>
      </w:r>
    </w:p>
    <w:p>
      <w:pPr>
        <w:spacing w:line="259" w:lineRule="auto"/>
        <w:jc w:val="both"/>
        <w:rPr>
          <w:rFonts w:hint="default" w:eastAsia="Calibri"/>
          <w:sz w:val="28"/>
          <w:szCs w:val="28"/>
          <w:lang w:val="ru-RU" w:eastAsia="en-US"/>
        </w:rPr>
      </w:pPr>
      <w:r>
        <w:rPr>
          <w:rFonts w:hint="default" w:eastAsia="Calibri"/>
          <w:sz w:val="28"/>
          <w:szCs w:val="28"/>
          <w:lang w:val="ru-RU" w:eastAsia="en-US"/>
        </w:rPr>
        <w:t>В настоящее время идёт работа проектирования школы-сада, для этого в очереди в настоящее время стоят на учете в очереди, в районном управлении образования 25 детей дошкольного возраста.</w:t>
      </w:r>
    </w:p>
    <w:p>
      <w:pPr>
        <w:spacing w:after="160" w:line="259" w:lineRule="auto"/>
        <w:jc w:val="both"/>
        <w:rPr>
          <w:rFonts w:eastAsia="Calibri"/>
          <w:sz w:val="28"/>
          <w:szCs w:val="28"/>
          <w:lang w:eastAsia="en-US"/>
        </w:rPr>
      </w:pPr>
      <w:r>
        <w:rPr>
          <w:rFonts w:eastAsia="Calibri"/>
          <w:sz w:val="28"/>
          <w:szCs w:val="28"/>
          <w:lang w:eastAsia="en-US"/>
        </w:rPr>
        <w:t xml:space="preserve">     Детский сад посещает 3</w:t>
      </w:r>
      <w:r>
        <w:rPr>
          <w:rFonts w:hint="default" w:eastAsia="Calibri"/>
          <w:sz w:val="28"/>
          <w:szCs w:val="28"/>
          <w:lang w:val="ru-RU" w:eastAsia="en-US"/>
        </w:rPr>
        <w:t>4</w:t>
      </w:r>
      <w:r>
        <w:rPr>
          <w:rFonts w:eastAsia="Calibri"/>
          <w:sz w:val="28"/>
          <w:szCs w:val="28"/>
          <w:lang w:eastAsia="en-US"/>
        </w:rPr>
        <w:t xml:space="preserve"> детей</w:t>
      </w:r>
      <w:r>
        <w:rPr>
          <w:rFonts w:hint="default" w:eastAsia="Calibri"/>
          <w:sz w:val="28"/>
          <w:szCs w:val="28"/>
          <w:lang w:val="ru-RU" w:eastAsia="en-US"/>
        </w:rPr>
        <w:t>.</w:t>
      </w:r>
      <w:r>
        <w:rPr>
          <w:rFonts w:eastAsia="Calibri"/>
          <w:sz w:val="28"/>
          <w:szCs w:val="28"/>
          <w:lang w:eastAsia="en-US"/>
        </w:rPr>
        <w:t xml:space="preserve"> Нагалыкскую общеобразовательную школу на сегодня посещают </w:t>
      </w:r>
      <w:r>
        <w:rPr>
          <w:rFonts w:hint="default" w:eastAsia="Calibri"/>
          <w:sz w:val="28"/>
          <w:szCs w:val="28"/>
          <w:lang w:val="ru-RU" w:eastAsia="en-US"/>
        </w:rPr>
        <w:t>82</w:t>
      </w:r>
      <w:r>
        <w:rPr>
          <w:rFonts w:eastAsia="Calibri"/>
          <w:sz w:val="28"/>
          <w:szCs w:val="28"/>
          <w:lang w:eastAsia="en-US"/>
        </w:rPr>
        <w:t xml:space="preserve"> учащихся. Весь педагогический состав во главе директора школы Хантаева Руслана Николаевича работают по плану, считаются на хорошем счету. В высших и средних учебных заведениях обучается</w:t>
      </w:r>
      <w:r>
        <w:rPr>
          <w:rFonts w:hint="default" w:eastAsia="Calibri"/>
          <w:sz w:val="28"/>
          <w:szCs w:val="28"/>
          <w:lang w:val="ru-RU" w:eastAsia="en-US"/>
        </w:rPr>
        <w:t xml:space="preserve"> на сегодня </w:t>
      </w:r>
      <w:r>
        <w:rPr>
          <w:rFonts w:eastAsia="Calibri"/>
          <w:sz w:val="28"/>
          <w:szCs w:val="28"/>
          <w:lang w:eastAsia="en-US"/>
        </w:rPr>
        <w:t xml:space="preserve"> </w:t>
      </w:r>
      <w:r>
        <w:rPr>
          <w:rFonts w:hint="default" w:eastAsia="Calibri"/>
          <w:sz w:val="28"/>
          <w:szCs w:val="28"/>
          <w:lang w:val="ru-RU" w:eastAsia="en-US"/>
        </w:rPr>
        <w:t>36</w:t>
      </w:r>
      <w:r>
        <w:rPr>
          <w:rFonts w:eastAsia="Calibri"/>
          <w:sz w:val="28"/>
          <w:szCs w:val="28"/>
          <w:lang w:eastAsia="en-US"/>
        </w:rPr>
        <w:t xml:space="preserve"> студентов.  </w:t>
      </w:r>
    </w:p>
    <w:p>
      <w:pPr>
        <w:spacing w:after="160" w:line="259" w:lineRule="auto"/>
        <w:jc w:val="both"/>
        <w:rPr>
          <w:rFonts w:eastAsia="Calibri"/>
          <w:b/>
          <w:bCs/>
          <w:sz w:val="28"/>
          <w:szCs w:val="28"/>
          <w:lang w:eastAsia="en-US"/>
        </w:rPr>
      </w:pPr>
      <w:r>
        <w:rPr>
          <w:rFonts w:eastAsia="Calibri"/>
          <w:b/>
          <w:bCs/>
          <w:sz w:val="28"/>
          <w:szCs w:val="28"/>
          <w:lang w:eastAsia="en-US"/>
        </w:rPr>
        <w:t>Сельское хозяйство.</w:t>
      </w:r>
    </w:p>
    <w:p>
      <w:pPr>
        <w:spacing w:after="160" w:line="259" w:lineRule="auto"/>
        <w:rPr>
          <w:rFonts w:eastAsia="Calibri"/>
          <w:sz w:val="28"/>
          <w:szCs w:val="28"/>
          <w:lang w:eastAsia="en-US"/>
        </w:rPr>
      </w:pPr>
      <w:r>
        <w:rPr>
          <w:rFonts w:eastAsia="Calibri"/>
          <w:sz w:val="28"/>
          <w:szCs w:val="28"/>
          <w:lang w:eastAsia="en-US"/>
        </w:rPr>
        <w:t xml:space="preserve">      Всего на 1 января 202</w:t>
      </w:r>
      <w:r>
        <w:rPr>
          <w:rFonts w:hint="default" w:eastAsia="Calibri"/>
          <w:sz w:val="28"/>
          <w:szCs w:val="28"/>
          <w:lang w:val="ru-RU" w:eastAsia="en-US"/>
        </w:rPr>
        <w:t>4</w:t>
      </w:r>
      <w:r>
        <w:rPr>
          <w:rFonts w:eastAsia="Calibri"/>
          <w:sz w:val="28"/>
          <w:szCs w:val="28"/>
          <w:lang w:eastAsia="en-US"/>
        </w:rPr>
        <w:t xml:space="preserve"> года КРС по МО «Нагалык» -  </w:t>
      </w:r>
      <w:r>
        <w:rPr>
          <w:rFonts w:hint="default" w:eastAsia="Calibri"/>
          <w:sz w:val="28"/>
          <w:szCs w:val="28"/>
          <w:lang w:val="ru-RU" w:eastAsia="en-US"/>
        </w:rPr>
        <w:t>4340</w:t>
      </w:r>
      <w:r>
        <w:rPr>
          <w:rFonts w:eastAsia="Calibri"/>
          <w:sz w:val="28"/>
          <w:szCs w:val="28"/>
          <w:lang w:eastAsia="en-US"/>
        </w:rPr>
        <w:t xml:space="preserve"> гол; в т.ч.</w:t>
      </w:r>
      <w:r>
        <w:rPr>
          <w:rFonts w:hint="default" w:eastAsia="Calibri"/>
          <w:sz w:val="28"/>
          <w:szCs w:val="28"/>
          <w:lang w:val="ru-RU" w:eastAsia="en-US"/>
        </w:rPr>
        <w:t xml:space="preserve"> в </w:t>
      </w:r>
      <w:r>
        <w:rPr>
          <w:rFonts w:eastAsia="Calibri"/>
          <w:sz w:val="28"/>
          <w:szCs w:val="28"/>
          <w:lang w:eastAsia="en-US"/>
        </w:rPr>
        <w:t xml:space="preserve"> ЛПХ - 2</w:t>
      </w:r>
      <w:r>
        <w:rPr>
          <w:rFonts w:hint="default" w:eastAsia="Calibri"/>
          <w:sz w:val="28"/>
          <w:szCs w:val="28"/>
          <w:lang w:val="ru-RU" w:eastAsia="en-US"/>
        </w:rPr>
        <w:t>280</w:t>
      </w:r>
      <w:r>
        <w:rPr>
          <w:rFonts w:eastAsia="Calibri"/>
          <w:sz w:val="28"/>
          <w:szCs w:val="28"/>
          <w:lang w:eastAsia="en-US"/>
        </w:rPr>
        <w:t xml:space="preserve"> гол</w:t>
      </w:r>
      <w:r>
        <w:rPr>
          <w:rFonts w:hint="default" w:eastAsia="Calibri"/>
          <w:sz w:val="28"/>
          <w:szCs w:val="28"/>
          <w:lang w:val="ru-RU" w:eastAsia="en-US"/>
        </w:rPr>
        <w:t>, в КФХ - 2060;</w:t>
      </w:r>
      <w:r>
        <w:rPr>
          <w:rFonts w:eastAsia="Calibri"/>
          <w:sz w:val="28"/>
          <w:szCs w:val="28"/>
          <w:lang w:eastAsia="en-US"/>
        </w:rPr>
        <w:t xml:space="preserve"> свиней всего </w:t>
      </w:r>
      <w:r>
        <w:rPr>
          <w:rFonts w:hint="default" w:eastAsia="Calibri"/>
          <w:sz w:val="28"/>
          <w:szCs w:val="28"/>
          <w:lang w:val="ru-RU" w:eastAsia="en-US"/>
        </w:rPr>
        <w:t>316</w:t>
      </w:r>
      <w:r>
        <w:rPr>
          <w:rFonts w:eastAsia="Calibri"/>
          <w:sz w:val="28"/>
          <w:szCs w:val="28"/>
          <w:lang w:eastAsia="en-US"/>
        </w:rPr>
        <w:t xml:space="preserve">, лошадей 455 гол. Овец </w:t>
      </w:r>
      <w:r>
        <w:rPr>
          <w:rFonts w:hint="default" w:eastAsia="Calibri"/>
          <w:sz w:val="28"/>
          <w:szCs w:val="28"/>
          <w:lang w:val="ru-RU" w:eastAsia="en-US"/>
        </w:rPr>
        <w:t>139</w:t>
      </w:r>
      <w:r>
        <w:rPr>
          <w:rFonts w:eastAsia="Calibri"/>
          <w:sz w:val="28"/>
          <w:szCs w:val="28"/>
          <w:lang w:eastAsia="en-US"/>
        </w:rPr>
        <w:t xml:space="preserve"> гол.  </w:t>
      </w:r>
    </w:p>
    <w:p>
      <w:pPr>
        <w:spacing w:before="100" w:after="100"/>
        <w:ind w:left="786" w:hanging="360"/>
        <w:jc w:val="both"/>
        <w:rPr>
          <w:color w:val="000000"/>
          <w:sz w:val="28"/>
          <w:szCs w:val="28"/>
        </w:rPr>
      </w:pPr>
      <w:r>
        <w:rPr>
          <w:b/>
          <w:color w:val="000000"/>
          <w:sz w:val="28"/>
          <w:szCs w:val="28"/>
          <w:u w:val="single"/>
        </w:rPr>
        <w:t>Хозяйство    1</w:t>
      </w:r>
      <w:r>
        <w:rPr>
          <w:rFonts w:hint="default"/>
          <w:b/>
          <w:color w:val="000000"/>
          <w:sz w:val="28"/>
          <w:szCs w:val="28"/>
          <w:u w:val="single"/>
          <w:lang w:val="ru-RU"/>
        </w:rPr>
        <w:t>21</w:t>
      </w:r>
      <w:r>
        <w:rPr>
          <w:b/>
          <w:color w:val="000000"/>
          <w:sz w:val="28"/>
          <w:szCs w:val="28"/>
          <w:u w:val="single"/>
        </w:rPr>
        <w:t>    (частный сектор ЛПХ)</w:t>
      </w:r>
    </w:p>
    <w:tbl>
      <w:tblPr>
        <w:tblStyle w:val="3"/>
        <w:tblW w:w="0" w:type="auto"/>
        <w:tblInd w:w="392" w:type="dxa"/>
        <w:tblLayout w:type="autofit"/>
        <w:tblCellMar>
          <w:top w:w="0" w:type="dxa"/>
          <w:left w:w="10" w:type="dxa"/>
          <w:bottom w:w="0" w:type="dxa"/>
          <w:right w:w="10" w:type="dxa"/>
        </w:tblCellMar>
      </w:tblPr>
      <w:tblGrid>
        <w:gridCol w:w="978"/>
        <w:gridCol w:w="3831"/>
        <w:gridCol w:w="1093"/>
        <w:gridCol w:w="1384"/>
        <w:gridCol w:w="953"/>
      </w:tblGrid>
      <w:tr>
        <w:tblPrEx>
          <w:tblCellMar>
            <w:top w:w="0" w:type="dxa"/>
            <w:left w:w="10" w:type="dxa"/>
            <w:bottom w:w="0" w:type="dxa"/>
            <w:right w:w="10" w:type="dxa"/>
          </w:tblCellMar>
        </w:tblPrEx>
        <w:tc>
          <w:tcPr>
            <w:tcW w:w="869"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color w:val="000000"/>
                <w:sz w:val="28"/>
                <w:szCs w:val="28"/>
              </w:rPr>
              <w:t> </w:t>
            </w:r>
            <w:r>
              <w:rPr>
                <w:rFonts w:ascii="Segoe UI Symbol" w:hAnsi="Segoe UI Symbol" w:eastAsia="Segoe UI Symbol" w:cs="Segoe UI Symbol"/>
                <w:sz w:val="28"/>
                <w:szCs w:val="28"/>
              </w:rPr>
              <w:t>№</w:t>
            </w:r>
            <w:r>
              <w:rPr>
                <w:sz w:val="28"/>
                <w:szCs w:val="28"/>
              </w:rPr>
              <w:t>п/п</w:t>
            </w:r>
          </w:p>
        </w:tc>
        <w:tc>
          <w:tcPr>
            <w:tcW w:w="3831" w:type="dxa"/>
            <w:tcBorders>
              <w:top w:val="single" w:color="000000" w:sz="8"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xml:space="preserve">Наименование </w:t>
            </w:r>
          </w:p>
        </w:tc>
        <w:tc>
          <w:tcPr>
            <w:tcW w:w="1093" w:type="dxa"/>
            <w:tcBorders>
              <w:top w:val="single" w:color="000000" w:sz="8"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ЛПХ</w:t>
            </w:r>
          </w:p>
        </w:tc>
        <w:tc>
          <w:tcPr>
            <w:tcW w:w="1384" w:type="dxa"/>
            <w:tcBorders>
              <w:top w:val="single" w:color="000000" w:sz="8"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КФХ</w:t>
            </w:r>
          </w:p>
        </w:tc>
        <w:tc>
          <w:tcPr>
            <w:tcW w:w="953" w:type="dxa"/>
            <w:tcBorders>
              <w:top w:val="single" w:color="000000" w:sz="8"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Всего</w:t>
            </w:r>
          </w:p>
        </w:tc>
      </w:tr>
      <w:tr>
        <w:tblPrEx>
          <w:tblCellMar>
            <w:top w:w="0" w:type="dxa"/>
            <w:left w:w="10" w:type="dxa"/>
            <w:bottom w:w="0" w:type="dxa"/>
            <w:right w:w="10" w:type="dxa"/>
          </w:tblCellMar>
        </w:tblPrEx>
        <w:trPr>
          <w:trHeight w:val="1" w:hRule="atLeast"/>
        </w:trPr>
        <w:tc>
          <w:tcPr>
            <w:tcW w:w="869"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1</w:t>
            </w:r>
          </w:p>
        </w:tc>
        <w:tc>
          <w:tcPr>
            <w:tcW w:w="3831" w:type="dxa"/>
            <w:tcBorders>
              <w:top w:val="single" w:color="000000" w:sz="8"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Крупный рогатый скот – всего:</w:t>
            </w:r>
          </w:p>
        </w:tc>
        <w:tc>
          <w:tcPr>
            <w:tcW w:w="1093" w:type="dxa"/>
            <w:tcBorders>
              <w:top w:val="single" w:color="000000" w:sz="8"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sz w:val="28"/>
                <w:szCs w:val="28"/>
              </w:rPr>
              <w:t>2</w:t>
            </w:r>
            <w:r>
              <w:rPr>
                <w:rFonts w:hint="default"/>
                <w:sz w:val="28"/>
                <w:szCs w:val="28"/>
                <w:lang w:val="ru-RU"/>
              </w:rPr>
              <w:t>280</w:t>
            </w:r>
          </w:p>
        </w:tc>
        <w:tc>
          <w:tcPr>
            <w:tcW w:w="1384" w:type="dxa"/>
            <w:tcBorders>
              <w:top w:val="single" w:color="000000" w:sz="8"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2060</w:t>
            </w:r>
          </w:p>
        </w:tc>
        <w:tc>
          <w:tcPr>
            <w:tcW w:w="953" w:type="dxa"/>
            <w:tcBorders>
              <w:top w:val="single" w:color="000000" w:sz="8"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4340</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коровы</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1063</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867</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sz w:val="28"/>
                <w:szCs w:val="28"/>
              </w:rPr>
              <w:t>193</w:t>
            </w:r>
            <w:r>
              <w:rPr>
                <w:rFonts w:hint="default"/>
                <w:sz w:val="28"/>
                <w:szCs w:val="28"/>
                <w:lang w:val="ru-RU"/>
              </w:rPr>
              <w:t>0</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2</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Свиньи - всего</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155</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w:t>
            </w:r>
            <w:r>
              <w:rPr>
                <w:sz w:val="28"/>
                <w:szCs w:val="28"/>
              </w:rPr>
              <w:t>6</w:t>
            </w:r>
            <w:r>
              <w:rPr>
                <w:rFonts w:hint="default"/>
                <w:sz w:val="28"/>
                <w:szCs w:val="28"/>
                <w:lang w:val="ru-RU"/>
              </w:rPr>
              <w:t>1</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316</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свиноматки от 6 месяцев и старше</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50</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55</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105</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молодняк на выращивании и откорме</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sz w:val="28"/>
                <w:szCs w:val="28"/>
              </w:rPr>
              <w:t>1</w:t>
            </w:r>
            <w:r>
              <w:rPr>
                <w:rFonts w:hint="default"/>
                <w:sz w:val="28"/>
                <w:szCs w:val="28"/>
                <w:lang w:val="ru-RU"/>
              </w:rPr>
              <w:t>05</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106</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sz w:val="28"/>
                <w:szCs w:val="28"/>
              </w:rPr>
              <w:t>2</w:t>
            </w:r>
            <w:r>
              <w:rPr>
                <w:rFonts w:hint="default"/>
                <w:sz w:val="28"/>
                <w:szCs w:val="28"/>
                <w:lang w:val="ru-RU"/>
              </w:rPr>
              <w:t>11</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3</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Овцы - всего</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122</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17</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139</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овцематки и ярки старше 1 года</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60</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sz w:val="28"/>
                <w:szCs w:val="28"/>
              </w:rPr>
              <w:t>1</w:t>
            </w:r>
            <w:r>
              <w:rPr>
                <w:rFonts w:hint="default"/>
                <w:sz w:val="28"/>
                <w:szCs w:val="28"/>
                <w:lang w:val="ru-RU"/>
              </w:rPr>
              <w:t>0</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rFonts w:hint="default"/>
                <w:sz w:val="28"/>
                <w:szCs w:val="28"/>
                <w:lang w:val="ru-RU"/>
              </w:rPr>
              <w:t>70</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4</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Козы - всего</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козоматки старше 1 года</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5</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5</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5</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Лошади - всего</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203</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252</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455</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 кобылы от 3 лет и старше</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82</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rFonts w:hint="default"/>
                <w:sz w:val="28"/>
                <w:szCs w:val="28"/>
                <w:lang w:val="ru-RU"/>
              </w:rPr>
            </w:pPr>
            <w:r>
              <w:rPr>
                <w:sz w:val="28"/>
                <w:szCs w:val="28"/>
              </w:rPr>
              <w:t>1</w:t>
            </w:r>
            <w:r>
              <w:rPr>
                <w:rFonts w:hint="default"/>
                <w:sz w:val="28"/>
                <w:szCs w:val="28"/>
                <w:lang w:val="ru-RU"/>
              </w:rPr>
              <w:t>29</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sz w:val="28"/>
                <w:szCs w:val="28"/>
              </w:rPr>
              <w:t>2</w:t>
            </w:r>
            <w:r>
              <w:rPr>
                <w:rFonts w:hint="default"/>
                <w:sz w:val="28"/>
                <w:szCs w:val="28"/>
                <w:lang w:val="ru-RU"/>
              </w:rPr>
              <w:t>11</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6</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Кролики</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7</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 Птица</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rFonts w:hint="default"/>
                <w:sz w:val="28"/>
                <w:szCs w:val="28"/>
                <w:lang w:val="ru-RU"/>
              </w:rPr>
            </w:pPr>
            <w:r>
              <w:rPr>
                <w:sz w:val="28"/>
                <w:szCs w:val="28"/>
              </w:rPr>
              <w:t>1</w:t>
            </w:r>
            <w:r>
              <w:rPr>
                <w:rFonts w:hint="default"/>
                <w:sz w:val="28"/>
                <w:szCs w:val="28"/>
                <w:lang w:val="ru-RU"/>
              </w:rPr>
              <w:t>50</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90</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2</w:t>
            </w:r>
            <w:r>
              <w:rPr>
                <w:rFonts w:hint="default"/>
                <w:sz w:val="28"/>
                <w:szCs w:val="28"/>
                <w:lang w:val="ru-RU"/>
              </w:rPr>
              <w:t>4</w:t>
            </w:r>
            <w:r>
              <w:rPr>
                <w:sz w:val="28"/>
                <w:szCs w:val="28"/>
              </w:rPr>
              <w:t>1</w:t>
            </w:r>
          </w:p>
        </w:tc>
      </w:tr>
      <w:tr>
        <w:tblPrEx>
          <w:tblCellMar>
            <w:top w:w="0" w:type="dxa"/>
            <w:left w:w="10" w:type="dxa"/>
            <w:bottom w:w="0" w:type="dxa"/>
            <w:right w:w="10" w:type="dxa"/>
          </w:tblCellMar>
        </w:tblPrEx>
        <w:trPr>
          <w:trHeight w:val="1" w:hRule="atLeast"/>
        </w:trPr>
        <w:tc>
          <w:tcPr>
            <w:tcW w:w="869" w:type="dxa"/>
            <w:tcBorders>
              <w:top w:val="single" w:color="836967" w:sz="0" w:space="0"/>
              <w:left w:val="single" w:color="000000" w:sz="8"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 8</w:t>
            </w:r>
          </w:p>
        </w:tc>
        <w:tc>
          <w:tcPr>
            <w:tcW w:w="3831"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both"/>
              <w:rPr>
                <w:sz w:val="28"/>
                <w:szCs w:val="28"/>
              </w:rPr>
            </w:pPr>
            <w:r>
              <w:rPr>
                <w:sz w:val="28"/>
                <w:szCs w:val="28"/>
              </w:rPr>
              <w:t>Пчелосемьи</w:t>
            </w:r>
          </w:p>
        </w:tc>
        <w:tc>
          <w:tcPr>
            <w:tcW w:w="109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w:t>
            </w:r>
          </w:p>
        </w:tc>
        <w:tc>
          <w:tcPr>
            <w:tcW w:w="1384" w:type="dxa"/>
            <w:tcBorders>
              <w:top w:val="single" w:color="836967" w:sz="0" w:space="0"/>
              <w:left w:val="single" w:color="836967" w:sz="0" w:space="0"/>
              <w:bottom w:val="single" w:color="000000" w:sz="8" w:space="0"/>
              <w:right w:val="single" w:color="000000" w:sz="4" w:space="0"/>
            </w:tcBorders>
            <w:shd w:val="clear" w:color="000000" w:fill="FFFFFF"/>
            <w:tcMar>
              <w:left w:w="108" w:type="dxa"/>
              <w:right w:w="108" w:type="dxa"/>
            </w:tcMar>
          </w:tcPr>
          <w:p>
            <w:pPr>
              <w:jc w:val="center"/>
              <w:rPr>
                <w:sz w:val="28"/>
                <w:szCs w:val="28"/>
              </w:rPr>
            </w:pPr>
            <w:r>
              <w:rPr>
                <w:sz w:val="28"/>
                <w:szCs w:val="28"/>
              </w:rPr>
              <w:t>-</w:t>
            </w:r>
          </w:p>
        </w:tc>
        <w:tc>
          <w:tcPr>
            <w:tcW w:w="953" w:type="dxa"/>
            <w:tcBorders>
              <w:top w:val="single" w:color="836967" w:sz="0" w:space="0"/>
              <w:left w:val="single" w:color="000000" w:sz="4" w:space="0"/>
              <w:bottom w:val="single" w:color="000000" w:sz="8" w:space="0"/>
              <w:right w:val="single" w:color="000000" w:sz="8" w:space="0"/>
            </w:tcBorders>
            <w:shd w:val="clear" w:color="000000" w:fill="FFFFFF"/>
            <w:tcMar>
              <w:left w:w="108" w:type="dxa"/>
              <w:right w:w="108" w:type="dxa"/>
            </w:tcMar>
          </w:tcPr>
          <w:p>
            <w:pPr>
              <w:jc w:val="center"/>
              <w:rPr>
                <w:sz w:val="28"/>
                <w:szCs w:val="28"/>
              </w:rPr>
            </w:pPr>
            <w:r>
              <w:rPr>
                <w:sz w:val="28"/>
                <w:szCs w:val="28"/>
              </w:rPr>
              <w:t>-</w:t>
            </w:r>
          </w:p>
        </w:tc>
      </w:tr>
    </w:tbl>
    <w:p>
      <w:pPr>
        <w:spacing w:after="160" w:line="259" w:lineRule="auto"/>
        <w:jc w:val="both"/>
        <w:rPr>
          <w:rFonts w:hint="default" w:eastAsia="Calibri"/>
          <w:sz w:val="28"/>
          <w:szCs w:val="28"/>
          <w:lang w:val="ru-RU" w:eastAsia="en-US"/>
        </w:rPr>
      </w:pPr>
      <w:r>
        <w:rPr>
          <w:rFonts w:eastAsia="Calibri"/>
          <w:sz w:val="28"/>
          <w:szCs w:val="28"/>
          <w:lang w:eastAsia="en-US"/>
        </w:rPr>
        <w:t xml:space="preserve"> Население в</w:t>
      </w:r>
      <w:r>
        <w:rPr>
          <w:rFonts w:hint="default" w:eastAsia="Calibri"/>
          <w:sz w:val="28"/>
          <w:szCs w:val="28"/>
          <w:lang w:val="ru-RU" w:eastAsia="en-US"/>
        </w:rPr>
        <w:t xml:space="preserve"> 2023 году в </w:t>
      </w:r>
      <w:r>
        <w:rPr>
          <w:rFonts w:eastAsia="Calibri"/>
          <w:sz w:val="28"/>
          <w:szCs w:val="28"/>
          <w:lang w:eastAsia="en-US"/>
        </w:rPr>
        <w:t xml:space="preserve"> достатке заготовило корма. В прошлом году кормами</w:t>
      </w:r>
      <w:r>
        <w:rPr>
          <w:rFonts w:hint="default" w:eastAsia="Calibri"/>
          <w:sz w:val="28"/>
          <w:szCs w:val="28"/>
          <w:lang w:val="ru-RU" w:eastAsia="en-US"/>
        </w:rPr>
        <w:t xml:space="preserve"> все</w:t>
      </w:r>
      <w:r>
        <w:rPr>
          <w:rFonts w:eastAsia="Calibri"/>
          <w:sz w:val="28"/>
          <w:szCs w:val="28"/>
          <w:lang w:eastAsia="en-US"/>
        </w:rPr>
        <w:t xml:space="preserve"> обеспечены, личные подсобные хозяйства закупают у крестьянско-фермерских хозяйств и берут кормами за арендованные земли. Прошлогодняя осень была более-менее урожайной. Что не могло не порадовать хозяев хозяйств. Как всегда на нашей территории мы зависим от погодных условий. Из прошлого опыта, считаю чтобы минимально зависеть от погодных условий, нужно заниматься агротехникой почвы – возделывать, надо больше сеять овес под </w:t>
      </w:r>
      <w:r>
        <w:rPr>
          <w:rFonts w:eastAsia="Calibri"/>
          <w:sz w:val="28"/>
          <w:szCs w:val="28"/>
          <w:lang w:val="ru-RU" w:eastAsia="en-US"/>
        </w:rPr>
        <w:t>зелёнку</w:t>
      </w:r>
      <w:r>
        <w:rPr>
          <w:rFonts w:eastAsia="Calibri"/>
          <w:sz w:val="28"/>
          <w:szCs w:val="28"/>
          <w:lang w:eastAsia="en-US"/>
        </w:rPr>
        <w:t xml:space="preserve"> и многолетние травы подходящие под наши погодные условия,  главы  КФХ Осодоевой В.В., Буиновой Г.Г., Булгатов</w:t>
      </w:r>
      <w:r>
        <w:rPr>
          <w:rFonts w:eastAsia="Calibri"/>
          <w:sz w:val="28"/>
          <w:szCs w:val="28"/>
          <w:lang w:val="ru-RU" w:eastAsia="en-US"/>
        </w:rPr>
        <w:t>ой</w:t>
      </w:r>
      <w:r>
        <w:rPr>
          <w:rFonts w:eastAsia="Calibri"/>
          <w:sz w:val="28"/>
          <w:szCs w:val="28"/>
          <w:lang w:eastAsia="en-US"/>
        </w:rPr>
        <w:t xml:space="preserve"> В.В. залаживают силос.</w:t>
      </w:r>
      <w:r>
        <w:rPr>
          <w:rFonts w:hint="default" w:eastAsia="Calibri"/>
          <w:sz w:val="28"/>
          <w:szCs w:val="28"/>
          <w:lang w:val="ru-RU" w:eastAsia="en-US"/>
        </w:rPr>
        <w:t xml:space="preserve"> Хочется отметить и молодых фермеров Емнуевых Сергея и Андрея, Бартанова Ивана, Еманаева Андрея, Бутуханова Леонида, также Балтухаев Алексей Н., Балтухаев Степан А..., которые занимаются зерновыми культурами и получают хороший урожай.</w:t>
      </w:r>
    </w:p>
    <w:p>
      <w:pPr>
        <w:spacing w:after="160" w:line="259" w:lineRule="auto"/>
        <w:jc w:val="both"/>
        <w:rPr>
          <w:rFonts w:eastAsia="Calibri"/>
          <w:sz w:val="28"/>
          <w:szCs w:val="28"/>
          <w:lang w:eastAsia="en-US"/>
        </w:rPr>
      </w:pPr>
      <w:r>
        <w:rPr>
          <w:rFonts w:eastAsia="Calibri"/>
          <w:sz w:val="28"/>
          <w:szCs w:val="28"/>
          <w:lang w:eastAsia="en-US"/>
        </w:rPr>
        <w:t xml:space="preserve">     В настоящее время зимовку мы проходим, так сказать, хорошо. Корма у большинства хват</w:t>
      </w:r>
      <w:r>
        <w:rPr>
          <w:rFonts w:eastAsia="Calibri"/>
          <w:sz w:val="28"/>
          <w:szCs w:val="28"/>
          <w:lang w:val="ru-RU" w:eastAsia="en-US"/>
        </w:rPr>
        <w:t>ают</w:t>
      </w:r>
      <w:r>
        <w:rPr>
          <w:rFonts w:eastAsia="Calibri"/>
          <w:sz w:val="28"/>
          <w:szCs w:val="28"/>
          <w:lang w:eastAsia="en-US"/>
        </w:rPr>
        <w:t xml:space="preserve"> до выпаса скота. Крестьянско - фермерские хозяйства излишки кормов продают населению.  Фермерами на полях   наметились работы по снегозадержанию, поскольку это залог хорошего урожая.</w:t>
      </w:r>
      <w:r>
        <w:rPr>
          <w:rFonts w:eastAsia="Calibri"/>
          <w:sz w:val="28"/>
          <w:szCs w:val="28"/>
          <w:lang w:eastAsia="en-US"/>
        </w:rPr>
        <w:br w:type="textWrapping"/>
      </w:r>
      <w:r>
        <w:rPr>
          <w:rFonts w:eastAsia="Calibri"/>
          <w:sz w:val="28"/>
          <w:szCs w:val="28"/>
          <w:lang w:eastAsia="en-US"/>
        </w:rPr>
        <w:t>Для успешного проведения весенних полевых работ уже сейчас нужно заниматься ремонтом техники, есть хозяева, которые уже начали ремонт.</w:t>
      </w:r>
      <w:r>
        <w:rPr>
          <w:rFonts w:eastAsia="Calibri"/>
          <w:sz w:val="28"/>
          <w:szCs w:val="28"/>
          <w:lang w:eastAsia="en-US"/>
        </w:rPr>
        <w:br w:type="textWrapping"/>
      </w:r>
      <w:r>
        <w:rPr>
          <w:rFonts w:eastAsia="Calibri"/>
          <w:sz w:val="28"/>
          <w:szCs w:val="28"/>
          <w:lang w:eastAsia="en-US"/>
        </w:rPr>
        <w:t xml:space="preserve">   В данное время, большинство КФХ и ЛПХ  занимаются заготовкой дров, нужны материалы для ремонта хозяйственных построек,  огораживания сельскохозяйственных угодий, строительства новых ферм. Деловой лес не выделяется. Проживая в местности, где рядом лес, мы не можем этим пользоваться этим богатством. Нужен материал для строительства новых домов для молодых семей. Такая  проблема </w:t>
      </w:r>
      <w:r>
        <w:rPr>
          <w:rFonts w:eastAsia="Calibri"/>
          <w:sz w:val="28"/>
          <w:szCs w:val="28"/>
          <w:lang w:val="ru-RU" w:eastAsia="en-US"/>
        </w:rPr>
        <w:t>остаётся</w:t>
      </w:r>
      <w:r>
        <w:rPr>
          <w:rFonts w:eastAsia="Calibri"/>
          <w:sz w:val="28"/>
          <w:szCs w:val="28"/>
          <w:lang w:eastAsia="en-US"/>
        </w:rPr>
        <w:t xml:space="preserve">. </w:t>
      </w:r>
    </w:p>
    <w:p>
      <w:pPr>
        <w:spacing w:after="160" w:line="259" w:lineRule="auto"/>
        <w:jc w:val="both"/>
        <w:rPr>
          <w:rFonts w:hint="default" w:eastAsia="Calibri"/>
          <w:sz w:val="28"/>
          <w:szCs w:val="28"/>
          <w:lang w:val="ru-RU" w:eastAsia="en-US"/>
        </w:rPr>
      </w:pPr>
      <w:r>
        <w:rPr>
          <w:rFonts w:eastAsia="Calibri"/>
          <w:sz w:val="28"/>
          <w:szCs w:val="28"/>
          <w:lang w:eastAsia="en-US"/>
        </w:rPr>
        <w:t>Хочется отметить работу наших ветеринарных работников Шатаеву Эмму Николаевну и Труфанову Альбину Ильиничну за своевременную вакцинацию сельскохозяйственных животных на территории МО «Нагалык»</w:t>
      </w:r>
      <w:r>
        <w:rPr>
          <w:rFonts w:hint="default" w:eastAsia="Calibri"/>
          <w:sz w:val="28"/>
          <w:szCs w:val="28"/>
          <w:lang w:val="ru-RU" w:eastAsia="en-US"/>
        </w:rPr>
        <w:t>, особенно нынче, чтоб не допустить очагов заражения вирусом узелкового дерматита, очень слаженно с самого утра и до позднего вечера провели вакцинацию и ревакцинацию крс и мрс</w:t>
      </w:r>
      <w:r>
        <w:rPr>
          <w:rFonts w:eastAsia="Calibri"/>
          <w:sz w:val="28"/>
          <w:szCs w:val="28"/>
          <w:lang w:eastAsia="en-US"/>
        </w:rPr>
        <w:t>.</w:t>
      </w:r>
      <w:r>
        <w:rPr>
          <w:rFonts w:hint="default" w:eastAsia="Calibri"/>
          <w:sz w:val="28"/>
          <w:szCs w:val="28"/>
          <w:lang w:val="ru-RU" w:eastAsia="en-US"/>
        </w:rPr>
        <w:t xml:space="preserve"> Особенно хочется отметить наших помощников по вакцинации Халбаева Бориса Борисовича, Белованову Надежду Вячеславовну, Хантаеву Елену Алексеевну, также Труфанова Сергея, который неоднократно на своей личной машине ездил и возил бригаду.</w:t>
      </w:r>
    </w:p>
    <w:p>
      <w:pPr>
        <w:spacing w:after="160" w:line="259" w:lineRule="auto"/>
        <w:jc w:val="both"/>
        <w:rPr>
          <w:rFonts w:eastAsia="Calibri"/>
          <w:sz w:val="28"/>
          <w:szCs w:val="28"/>
          <w:lang w:eastAsia="en-US"/>
        </w:rPr>
      </w:pPr>
      <w:r>
        <w:rPr>
          <w:sz w:val="28"/>
          <w:szCs w:val="28"/>
        </w:rPr>
        <w:t xml:space="preserve"> В прошлом году </w:t>
      </w:r>
      <w:r>
        <w:rPr>
          <w:sz w:val="28"/>
          <w:szCs w:val="28"/>
          <w:lang w:val="ru-RU"/>
        </w:rPr>
        <w:t>успешно</w:t>
      </w:r>
      <w:r>
        <w:rPr>
          <w:rFonts w:hint="default"/>
          <w:sz w:val="28"/>
          <w:szCs w:val="28"/>
          <w:lang w:val="ru-RU"/>
        </w:rPr>
        <w:t xml:space="preserve"> реализовали </w:t>
      </w:r>
      <w:r>
        <w:rPr>
          <w:sz w:val="28"/>
          <w:szCs w:val="28"/>
        </w:rPr>
        <w:t>два проекта</w:t>
      </w:r>
      <w:r>
        <w:rPr>
          <w:rFonts w:hint="default"/>
          <w:sz w:val="28"/>
          <w:szCs w:val="28"/>
          <w:lang w:val="ru-RU"/>
        </w:rPr>
        <w:t xml:space="preserve"> </w:t>
      </w:r>
      <w:r>
        <w:rPr>
          <w:sz w:val="28"/>
          <w:szCs w:val="28"/>
        </w:rPr>
        <w:t>паспортов</w:t>
      </w:r>
      <w:r>
        <w:rPr>
          <w:rFonts w:hint="default"/>
          <w:sz w:val="28"/>
          <w:szCs w:val="28"/>
          <w:lang w:val="ru-RU"/>
        </w:rPr>
        <w:t>, которые выиграли через министерство сельского хозяйства Иркутской области.</w:t>
      </w:r>
      <w:r>
        <w:rPr>
          <w:sz w:val="28"/>
          <w:szCs w:val="28"/>
        </w:rPr>
        <w:t xml:space="preserve"> Аукцион </w:t>
      </w:r>
      <w:r>
        <w:rPr>
          <w:sz w:val="28"/>
          <w:szCs w:val="28"/>
          <w:lang w:val="ru-RU"/>
        </w:rPr>
        <w:t>прошел</w:t>
      </w:r>
      <w:r>
        <w:rPr>
          <w:rFonts w:hint="default"/>
          <w:sz w:val="28"/>
          <w:szCs w:val="28"/>
          <w:lang w:val="ru-RU"/>
        </w:rPr>
        <w:t xml:space="preserve"> </w:t>
      </w:r>
      <w:r>
        <w:rPr>
          <w:sz w:val="28"/>
          <w:szCs w:val="28"/>
        </w:rPr>
        <w:t xml:space="preserve">15 февраля 2023г, </w:t>
      </w:r>
      <w:r>
        <w:rPr>
          <w:sz w:val="28"/>
          <w:szCs w:val="28"/>
          <w:lang w:val="ru-RU"/>
        </w:rPr>
        <w:t>нами</w:t>
      </w:r>
      <w:r>
        <w:rPr>
          <w:rFonts w:hint="default"/>
          <w:sz w:val="28"/>
          <w:szCs w:val="28"/>
          <w:lang w:val="ru-RU"/>
        </w:rPr>
        <w:t xml:space="preserve"> были </w:t>
      </w:r>
      <w:r>
        <w:rPr>
          <w:sz w:val="28"/>
          <w:szCs w:val="28"/>
        </w:rPr>
        <w:t>заключены контракты с ООО «Бэс-Строй» г. Иркутск: 1) «Создание и обустройство спортивной площадки по адресу: Иркутская область, с. Нагалык, ул. Трактовая, 9», цена контракта 1</w:t>
      </w:r>
      <w:r>
        <w:rPr>
          <w:sz w:val="28"/>
          <w:szCs w:val="28"/>
          <w:lang w:val="ru-RU"/>
        </w:rPr>
        <w:t>млн</w:t>
      </w:r>
      <w:r>
        <w:rPr>
          <w:rFonts w:hint="default"/>
          <w:sz w:val="28"/>
          <w:szCs w:val="28"/>
          <w:lang w:val="ru-RU"/>
        </w:rPr>
        <w:t>.</w:t>
      </w:r>
      <w:r>
        <w:rPr>
          <w:sz w:val="28"/>
          <w:szCs w:val="28"/>
        </w:rPr>
        <w:t>532</w:t>
      </w:r>
      <w:r>
        <w:rPr>
          <w:rFonts w:hint="default"/>
          <w:sz w:val="28"/>
          <w:szCs w:val="28"/>
          <w:lang w:val="ru-RU"/>
        </w:rPr>
        <w:t xml:space="preserve"> </w:t>
      </w:r>
      <w:r>
        <w:rPr>
          <w:sz w:val="28"/>
          <w:szCs w:val="28"/>
        </w:rPr>
        <w:t>300 (один миллион пятьсот тридцать две тысячи триста) рублей, за счет областного Иркутской области  и местного бюджета администрации МО «Нагалык». Срок реализации с 01 марта 2023 до 01 сентября 2023г.</w:t>
      </w:r>
      <w:r>
        <w:rPr>
          <w:rFonts w:eastAsia="Calibri"/>
          <w:sz w:val="28"/>
          <w:szCs w:val="28"/>
          <w:lang w:eastAsia="en-US"/>
        </w:rPr>
        <w:t xml:space="preserve">; </w:t>
      </w:r>
    </w:p>
    <w:p>
      <w:pPr>
        <w:spacing w:after="160" w:line="259" w:lineRule="auto"/>
        <w:jc w:val="both"/>
        <w:rPr>
          <w:rFonts w:eastAsia="Calibri"/>
          <w:sz w:val="28"/>
          <w:szCs w:val="28"/>
          <w:lang w:eastAsia="en-US"/>
        </w:rPr>
      </w:pPr>
      <w:r>
        <w:rPr>
          <w:rFonts w:eastAsia="Calibri"/>
          <w:sz w:val="28"/>
          <w:szCs w:val="28"/>
          <w:lang w:eastAsia="en-US"/>
        </w:rPr>
        <w:t xml:space="preserve">2) «Создание и обустройство спортивной площадки по адресу: Иркутская область, с. Нагалык, ул. Трактовая, 9», цена контракта 1990000 (один миллион девятьсот девяносто тысяч) рублей, источник финансирования бюджет Иркутской области и бюджет МО «Нагалык», сроки реализации с 01 марта 2023 по 01 сентября 2023года. </w:t>
      </w:r>
    </w:p>
    <w:p>
      <w:pPr>
        <w:spacing w:after="160" w:line="259" w:lineRule="auto"/>
        <w:jc w:val="both"/>
        <w:rPr>
          <w:rFonts w:eastAsia="Calibri"/>
          <w:sz w:val="28"/>
          <w:szCs w:val="28"/>
          <w:lang w:eastAsia="en-US"/>
        </w:rPr>
      </w:pPr>
      <w:r>
        <w:rPr>
          <w:rFonts w:eastAsia="Calibri"/>
          <w:sz w:val="28"/>
          <w:szCs w:val="28"/>
          <w:lang w:eastAsia="en-US"/>
        </w:rPr>
        <w:t xml:space="preserve">В прошлом году также мы </w:t>
      </w:r>
      <w:r>
        <w:rPr>
          <w:rFonts w:eastAsia="Calibri"/>
          <w:sz w:val="28"/>
          <w:szCs w:val="28"/>
          <w:lang w:val="ru-RU" w:eastAsia="en-US"/>
        </w:rPr>
        <w:t>через</w:t>
      </w:r>
      <w:r>
        <w:rPr>
          <w:rFonts w:eastAsia="Calibri"/>
          <w:sz w:val="28"/>
          <w:szCs w:val="28"/>
          <w:lang w:eastAsia="en-US"/>
        </w:rPr>
        <w:t xml:space="preserve"> Министерство спорта Иркутской области </w:t>
      </w:r>
      <w:r>
        <w:rPr>
          <w:rFonts w:eastAsia="Calibri"/>
          <w:sz w:val="28"/>
          <w:szCs w:val="28"/>
          <w:lang w:val="ru-RU" w:eastAsia="en-US"/>
        </w:rPr>
        <w:t>реализовали</w:t>
      </w:r>
      <w:r>
        <w:rPr>
          <w:rFonts w:eastAsia="Calibri"/>
          <w:sz w:val="28"/>
          <w:szCs w:val="28"/>
          <w:lang w:eastAsia="en-US"/>
        </w:rPr>
        <w:t xml:space="preserve">  </w:t>
      </w:r>
      <w:r>
        <w:rPr>
          <w:rFonts w:hint="default" w:eastAsia="Calibri"/>
          <w:sz w:val="28"/>
          <w:szCs w:val="28"/>
          <w:lang w:val="ru-RU" w:eastAsia="en-US"/>
        </w:rPr>
        <w:t xml:space="preserve">2 </w:t>
      </w:r>
      <w:r>
        <w:rPr>
          <w:rFonts w:eastAsia="Calibri"/>
          <w:sz w:val="28"/>
          <w:szCs w:val="28"/>
          <w:lang w:eastAsia="en-US"/>
        </w:rPr>
        <w:t>проект</w:t>
      </w:r>
      <w:r>
        <w:rPr>
          <w:rFonts w:eastAsia="Calibri"/>
          <w:sz w:val="28"/>
          <w:szCs w:val="28"/>
          <w:lang w:val="ru-RU" w:eastAsia="en-US"/>
        </w:rPr>
        <w:t>а</w:t>
      </w:r>
      <w:r>
        <w:rPr>
          <w:rFonts w:hint="default" w:eastAsia="Calibri"/>
          <w:sz w:val="28"/>
          <w:szCs w:val="28"/>
          <w:lang w:val="ru-RU" w:eastAsia="en-US"/>
        </w:rPr>
        <w:t>:</w:t>
      </w:r>
      <w:r>
        <w:rPr>
          <w:rFonts w:eastAsia="Calibri"/>
          <w:sz w:val="28"/>
          <w:szCs w:val="28"/>
          <w:lang w:eastAsia="en-US"/>
        </w:rPr>
        <w:t xml:space="preserve"> </w:t>
      </w:r>
      <w:r>
        <w:rPr>
          <w:rFonts w:eastAsia="Calibri"/>
          <w:sz w:val="28"/>
          <w:szCs w:val="28"/>
          <w:lang w:val="ru-RU" w:eastAsia="en-US"/>
        </w:rPr>
        <w:t>на</w:t>
      </w:r>
      <w:r>
        <w:rPr>
          <w:rFonts w:hint="default" w:eastAsia="Calibri"/>
          <w:sz w:val="28"/>
          <w:szCs w:val="28"/>
          <w:lang w:val="ru-RU" w:eastAsia="en-US"/>
        </w:rPr>
        <w:t xml:space="preserve"> приобретение оборудования и создание плоскостных спортивных сооружений в сельской местности (многофункциональная площадка) </w:t>
      </w:r>
      <w:r>
        <w:rPr>
          <w:rFonts w:eastAsia="Calibri"/>
          <w:sz w:val="28"/>
          <w:szCs w:val="28"/>
          <w:lang w:eastAsia="en-US"/>
        </w:rPr>
        <w:t>на общую сумму 5</w:t>
      </w:r>
      <w:r>
        <w:rPr>
          <w:rFonts w:eastAsia="Calibri"/>
          <w:sz w:val="28"/>
          <w:szCs w:val="28"/>
          <w:lang w:val="ru-RU" w:eastAsia="en-US"/>
        </w:rPr>
        <w:t>млн</w:t>
      </w:r>
      <w:r>
        <w:rPr>
          <w:rFonts w:hint="default" w:eastAsia="Calibri"/>
          <w:sz w:val="28"/>
          <w:szCs w:val="28"/>
          <w:lang w:val="ru-RU" w:eastAsia="en-US"/>
        </w:rPr>
        <w:t>.</w:t>
      </w:r>
      <w:r>
        <w:rPr>
          <w:rFonts w:eastAsia="Calibri"/>
          <w:sz w:val="28"/>
          <w:szCs w:val="28"/>
          <w:lang w:eastAsia="en-US"/>
        </w:rPr>
        <w:t>316</w:t>
      </w:r>
      <w:r>
        <w:rPr>
          <w:rFonts w:hint="default" w:eastAsia="Calibri"/>
          <w:sz w:val="28"/>
          <w:szCs w:val="28"/>
          <w:lang w:val="ru-RU" w:eastAsia="en-US"/>
        </w:rPr>
        <w:t xml:space="preserve"> </w:t>
      </w:r>
      <w:r>
        <w:rPr>
          <w:rFonts w:eastAsia="Calibri"/>
          <w:sz w:val="28"/>
          <w:szCs w:val="28"/>
          <w:lang w:eastAsia="en-US"/>
        </w:rPr>
        <w:t xml:space="preserve">000 рублей.  </w:t>
      </w:r>
    </w:p>
    <w:p>
      <w:pPr>
        <w:spacing w:after="160" w:line="259" w:lineRule="auto"/>
        <w:jc w:val="both"/>
        <w:rPr>
          <w:rFonts w:eastAsia="Calibri"/>
          <w:b/>
          <w:sz w:val="28"/>
          <w:szCs w:val="28"/>
          <w:lang w:eastAsia="en-US"/>
        </w:rPr>
      </w:pPr>
      <w:r>
        <w:rPr>
          <w:rFonts w:eastAsia="Calibri"/>
          <w:b/>
          <w:sz w:val="28"/>
          <w:szCs w:val="28"/>
          <w:lang w:eastAsia="en-US"/>
        </w:rPr>
        <w:t xml:space="preserve"> Спорт</w:t>
      </w:r>
    </w:p>
    <w:p>
      <w:pPr>
        <w:spacing w:line="259" w:lineRule="auto"/>
        <w:jc w:val="both"/>
        <w:rPr>
          <w:rFonts w:eastAsia="Calibri"/>
          <w:sz w:val="28"/>
          <w:szCs w:val="28"/>
          <w:lang w:eastAsia="en-US"/>
        </w:rPr>
      </w:pPr>
      <w:r>
        <w:rPr>
          <w:rFonts w:eastAsia="Calibri"/>
          <w:sz w:val="28"/>
          <w:szCs w:val="28"/>
          <w:lang w:eastAsia="en-US"/>
        </w:rPr>
        <w:t xml:space="preserve">  С начала 202</w:t>
      </w:r>
      <w:r>
        <w:rPr>
          <w:rFonts w:hint="default" w:eastAsia="Calibri"/>
          <w:sz w:val="28"/>
          <w:szCs w:val="28"/>
          <w:lang w:val="ru-RU" w:eastAsia="en-US"/>
        </w:rPr>
        <w:t>3</w:t>
      </w:r>
      <w:r>
        <w:rPr>
          <w:rFonts w:eastAsia="Calibri"/>
          <w:sz w:val="28"/>
          <w:szCs w:val="28"/>
          <w:lang w:eastAsia="en-US"/>
        </w:rPr>
        <w:t xml:space="preserve"> года в спортзале прошли муниципальные соревнования по волейболу, по борьбе среди школьников и взрослых и абсолютное на первенство, соревнования по шашкам и шахматам, по настольному теннису.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ind w:left="0" w:right="0" w:firstLine="0"/>
        <w:jc w:val="both"/>
        <w:rPr>
          <w:rFonts w:hint="default" w:ascii="Times New Roman" w:hAnsi="Times New Roman" w:eastAsia="Tahoma" w:cs="Times New Roman"/>
          <w:i w:val="0"/>
          <w:iCs w:val="0"/>
          <w:caps w:val="0"/>
          <w:color w:val="000000"/>
          <w:spacing w:val="0"/>
          <w:sz w:val="28"/>
          <w:szCs w:val="28"/>
        </w:rPr>
      </w:pPr>
      <w:r>
        <w:rPr>
          <w:rFonts w:eastAsia="Calibri"/>
          <w:sz w:val="28"/>
          <w:szCs w:val="28"/>
          <w:lang w:eastAsia="en-US"/>
        </w:rPr>
        <w:t xml:space="preserve"> </w:t>
      </w:r>
      <w:r>
        <w:rPr>
          <w:rFonts w:eastAsia="Calibri"/>
          <w:sz w:val="28"/>
          <w:szCs w:val="28"/>
          <w:lang w:val="ru-RU" w:eastAsia="en-US"/>
        </w:rPr>
        <w:t>В</w:t>
      </w:r>
      <w:r>
        <w:rPr>
          <w:rFonts w:eastAsia="Calibri"/>
          <w:sz w:val="28"/>
          <w:szCs w:val="28"/>
          <w:lang w:eastAsia="en-US"/>
        </w:rPr>
        <w:t xml:space="preserve"> ма</w:t>
      </w:r>
      <w:r>
        <w:rPr>
          <w:rFonts w:eastAsia="Calibri"/>
          <w:sz w:val="28"/>
          <w:szCs w:val="28"/>
          <w:lang w:val="ru-RU" w:eastAsia="en-US"/>
        </w:rPr>
        <w:t>е</w:t>
      </w:r>
      <w:r>
        <w:rPr>
          <w:rFonts w:eastAsia="Calibri"/>
          <w:sz w:val="28"/>
          <w:szCs w:val="28"/>
          <w:lang w:eastAsia="en-US"/>
        </w:rPr>
        <w:t xml:space="preserve"> </w:t>
      </w:r>
      <w:r>
        <w:rPr>
          <w:rFonts w:hint="default" w:eastAsia="Calibri"/>
          <w:sz w:val="28"/>
          <w:szCs w:val="28"/>
          <w:lang w:val="ru-RU" w:eastAsia="en-US"/>
        </w:rPr>
        <w:t>27 числа</w:t>
      </w:r>
      <w:r>
        <w:rPr>
          <w:rFonts w:eastAsia="Calibri"/>
          <w:sz w:val="28"/>
          <w:szCs w:val="28"/>
          <w:lang w:eastAsia="en-US"/>
        </w:rPr>
        <w:t xml:space="preserve">  202</w:t>
      </w:r>
      <w:r>
        <w:rPr>
          <w:rFonts w:hint="default" w:eastAsia="Calibri"/>
          <w:sz w:val="28"/>
          <w:szCs w:val="28"/>
          <w:lang w:val="ru-RU" w:eastAsia="en-US"/>
        </w:rPr>
        <w:t>3</w:t>
      </w:r>
      <w:r>
        <w:rPr>
          <w:rFonts w:eastAsia="Calibri"/>
          <w:sz w:val="28"/>
          <w:szCs w:val="28"/>
          <w:lang w:eastAsia="en-US"/>
        </w:rPr>
        <w:t xml:space="preserve"> года  провели, уже традиционно, региональные соревнования по стрельбе из бурятского лука на приз главы Емнуева Германа Гавриловича.  На сегодня этот вид спорта очень популярен среди школьников, многие из них занимаются в секции  по стрельбе из лука</w:t>
      </w:r>
      <w:r>
        <w:rPr>
          <w:rFonts w:hint="default" w:eastAsia="Calibri"/>
          <w:sz w:val="28"/>
          <w:szCs w:val="28"/>
          <w:lang w:val="ru-RU" w:eastAsia="en-US"/>
        </w:rPr>
        <w:t>, для этого созданы все условия</w:t>
      </w:r>
      <w:r>
        <w:rPr>
          <w:rFonts w:eastAsia="Calibri"/>
          <w:sz w:val="28"/>
          <w:szCs w:val="28"/>
          <w:lang w:eastAsia="en-US"/>
        </w:rPr>
        <w:t xml:space="preserve"> для занятия </w:t>
      </w:r>
      <w:r>
        <w:rPr>
          <w:rFonts w:eastAsia="Calibri"/>
          <w:sz w:val="28"/>
          <w:szCs w:val="28"/>
          <w:lang w:val="ru-RU" w:eastAsia="en-US"/>
        </w:rPr>
        <w:t>этим</w:t>
      </w:r>
      <w:r>
        <w:rPr>
          <w:rFonts w:hint="default" w:eastAsia="Calibri"/>
          <w:sz w:val="28"/>
          <w:szCs w:val="28"/>
          <w:lang w:val="ru-RU" w:eastAsia="en-US"/>
        </w:rPr>
        <w:t xml:space="preserve"> видом спорта</w:t>
      </w:r>
      <w:r>
        <w:rPr>
          <w:rFonts w:eastAsia="Calibri"/>
          <w:sz w:val="28"/>
          <w:szCs w:val="28"/>
          <w:lang w:eastAsia="en-US"/>
        </w:rPr>
        <w:t>. Даже став студентами дети ходят на секцию по стрельбе из лука в городе Иркутске</w:t>
      </w:r>
      <w:r>
        <w:rPr>
          <w:rFonts w:hint="default" w:eastAsia="Calibri"/>
          <w:sz w:val="28"/>
          <w:szCs w:val="28"/>
          <w:lang w:val="ru-RU" w:eastAsia="en-US"/>
        </w:rPr>
        <w:t>, г. Улан-Удэ</w:t>
      </w:r>
      <w:r>
        <w:rPr>
          <w:rFonts w:eastAsia="Calibri"/>
          <w:sz w:val="28"/>
          <w:szCs w:val="28"/>
          <w:lang w:eastAsia="en-US"/>
        </w:rPr>
        <w:t>.  Поэтому  для этого и стараемся проводить соревнования</w:t>
      </w:r>
      <w:r>
        <w:rPr>
          <w:rFonts w:hint="default" w:eastAsia="Calibri"/>
          <w:sz w:val="28"/>
          <w:szCs w:val="28"/>
          <w:lang w:val="ru-RU" w:eastAsia="en-US"/>
        </w:rPr>
        <w:t xml:space="preserve"> и наши дети уже ездят на областные, региональные соревнования</w:t>
      </w:r>
      <w:r>
        <w:rPr>
          <w:rFonts w:eastAsia="Calibri"/>
          <w:sz w:val="28"/>
          <w:szCs w:val="28"/>
          <w:lang w:eastAsia="en-US"/>
        </w:rPr>
        <w:t xml:space="preserve">. Желающих заниматься стрельбой из лука на тренировки вывозили в с. Баяндай,  благодаря усердию наших тренеров Александровых Ивана Николаевича и Аюны  Павловны.  На сегодня наши младшие дети начали заниматься у себя этим видом спорта. </w:t>
      </w:r>
      <w:r>
        <w:rPr>
          <w:rFonts w:eastAsia="Calibri"/>
          <w:sz w:val="28"/>
          <w:szCs w:val="28"/>
          <w:lang w:val="ru-RU" w:eastAsia="en-US"/>
        </w:rPr>
        <w:t>П</w:t>
      </w:r>
      <w:r>
        <w:rPr>
          <w:rFonts w:hint="default" w:ascii="Times New Roman" w:hAnsi="Times New Roman" w:eastAsia="Tahoma" w:cs="Times New Roman"/>
          <w:i w:val="0"/>
          <w:iCs w:val="0"/>
          <w:caps w:val="0"/>
          <w:color w:val="000000"/>
          <w:spacing w:val="0"/>
          <w:sz w:val="28"/>
          <w:szCs w:val="28"/>
          <w:shd w:val="clear" w:fill="EEEEEE"/>
        </w:rPr>
        <w:t>риоритетом для нас является гармоничное развитие детей и молодежи. В этом плане новые спортивные сооружения</w:t>
      </w:r>
      <w:r>
        <w:rPr>
          <w:rFonts w:hint="default" w:ascii="Times New Roman" w:hAnsi="Times New Roman" w:eastAsia="Tahoma" w:cs="Times New Roman"/>
          <w:i w:val="0"/>
          <w:iCs w:val="0"/>
          <w:caps w:val="0"/>
          <w:color w:val="000000"/>
          <w:spacing w:val="0"/>
          <w:sz w:val="28"/>
          <w:szCs w:val="28"/>
          <w:shd w:val="clear" w:fill="EEEEEE"/>
          <w:lang w:val="ru-RU"/>
        </w:rPr>
        <w:t>, многофункциональная площадка, обновленный стадион,</w:t>
      </w:r>
      <w:r>
        <w:rPr>
          <w:rFonts w:hint="default" w:ascii="Times New Roman" w:hAnsi="Times New Roman" w:eastAsia="Tahoma" w:cs="Times New Roman"/>
          <w:i w:val="0"/>
          <w:iCs w:val="0"/>
          <w:caps w:val="0"/>
          <w:color w:val="000000"/>
          <w:spacing w:val="0"/>
          <w:sz w:val="28"/>
          <w:szCs w:val="28"/>
          <w:shd w:val="clear" w:fill="EEEEEE"/>
        </w:rPr>
        <w:t xml:space="preserve"> станут достойной альтернативой </w:t>
      </w:r>
      <w:r>
        <w:rPr>
          <w:rFonts w:hint="default" w:ascii="Times New Roman" w:hAnsi="Times New Roman" w:eastAsia="Tahoma" w:cs="Times New Roman"/>
          <w:i w:val="0"/>
          <w:iCs w:val="0"/>
          <w:caps w:val="0"/>
          <w:color w:val="000000"/>
          <w:spacing w:val="0"/>
          <w:sz w:val="28"/>
          <w:szCs w:val="28"/>
          <w:shd w:val="clear" w:fill="EEEEEE"/>
          <w:lang w:val="ru-RU"/>
        </w:rPr>
        <w:t>для</w:t>
      </w:r>
      <w:r>
        <w:rPr>
          <w:rFonts w:hint="default" w:ascii="Times New Roman" w:hAnsi="Times New Roman" w:eastAsia="Tahoma" w:cs="Times New Roman"/>
          <w:i w:val="0"/>
          <w:iCs w:val="0"/>
          <w:caps w:val="0"/>
          <w:color w:val="000000"/>
          <w:spacing w:val="0"/>
          <w:sz w:val="28"/>
          <w:szCs w:val="28"/>
          <w:shd w:val="clear" w:fill="EEEEEE"/>
        </w:rPr>
        <w:t xml:space="preserve"> проведения молодежного досуга.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ind w:left="0" w:right="0" w:firstLine="0"/>
        <w:jc w:val="both"/>
        <w:rPr>
          <w:rFonts w:hint="default" w:ascii="Times New Roman" w:hAnsi="Times New Roman" w:eastAsia="Tahoma" w:cs="Times New Roman"/>
          <w:i w:val="0"/>
          <w:iCs w:val="0"/>
          <w:caps w:val="0"/>
          <w:color w:val="000000"/>
          <w:spacing w:val="0"/>
          <w:sz w:val="28"/>
          <w:szCs w:val="28"/>
          <w:shd w:val="clear" w:fill="EEEEEE"/>
        </w:rPr>
      </w:pPr>
      <w:r>
        <w:rPr>
          <w:rFonts w:hint="default" w:ascii="Times New Roman" w:hAnsi="Times New Roman" w:eastAsia="Tahoma" w:cs="Times New Roman"/>
          <w:i w:val="0"/>
          <w:iCs w:val="0"/>
          <w:caps w:val="0"/>
          <w:color w:val="000000"/>
          <w:spacing w:val="0"/>
          <w:sz w:val="28"/>
          <w:szCs w:val="28"/>
          <w:shd w:val="clear" w:fill="EEEEEE"/>
        </w:rPr>
        <w:t xml:space="preserve">Главная наша гордость – это </w:t>
      </w:r>
      <w:r>
        <w:rPr>
          <w:rFonts w:hint="default" w:ascii="Times New Roman" w:hAnsi="Times New Roman" w:eastAsia="Tahoma" w:cs="Times New Roman"/>
          <w:i w:val="0"/>
          <w:iCs w:val="0"/>
          <w:caps w:val="0"/>
          <w:color w:val="000000"/>
          <w:spacing w:val="0"/>
          <w:sz w:val="28"/>
          <w:szCs w:val="28"/>
          <w:shd w:val="clear" w:fill="EEEEEE"/>
          <w:lang w:val="ru-RU"/>
        </w:rPr>
        <w:t xml:space="preserve">наши </w:t>
      </w:r>
      <w:r>
        <w:rPr>
          <w:rFonts w:hint="default" w:ascii="Times New Roman" w:hAnsi="Times New Roman" w:eastAsia="Tahoma" w:cs="Times New Roman"/>
          <w:i w:val="0"/>
          <w:iCs w:val="0"/>
          <w:caps w:val="0"/>
          <w:color w:val="000000"/>
          <w:spacing w:val="0"/>
          <w:sz w:val="28"/>
          <w:szCs w:val="28"/>
          <w:shd w:val="clear" w:fill="EEEEEE"/>
        </w:rPr>
        <w:t>спортсмены,</w:t>
      </w:r>
      <w:r>
        <w:rPr>
          <w:rFonts w:hint="default" w:ascii="Times New Roman" w:hAnsi="Times New Roman" w:eastAsia="Tahoma" w:cs="Times New Roman"/>
          <w:i w:val="0"/>
          <w:iCs w:val="0"/>
          <w:caps w:val="0"/>
          <w:color w:val="000000"/>
          <w:spacing w:val="0"/>
          <w:sz w:val="28"/>
          <w:szCs w:val="28"/>
          <w:shd w:val="clear" w:fill="EEEEEE"/>
          <w:lang w:val="ru-RU"/>
        </w:rPr>
        <w:t xml:space="preserve"> дети,</w:t>
      </w:r>
      <w:r>
        <w:rPr>
          <w:rFonts w:hint="default" w:ascii="Times New Roman" w:hAnsi="Times New Roman" w:eastAsia="Tahoma" w:cs="Times New Roman"/>
          <w:i w:val="0"/>
          <w:iCs w:val="0"/>
          <w:caps w:val="0"/>
          <w:color w:val="000000"/>
          <w:spacing w:val="0"/>
          <w:sz w:val="28"/>
          <w:szCs w:val="28"/>
          <w:shd w:val="clear" w:fill="EEEEEE"/>
        </w:rPr>
        <w:t xml:space="preserve"> достойно выступающие на районных, областных и всероссийских соревнованиях. Они показывают высокие результаты и одерживают победы. </w:t>
      </w:r>
    </w:p>
    <w:p>
      <w:pPr>
        <w:keepNext w:val="0"/>
        <w:keepLines w:val="0"/>
        <w:widowControl/>
        <w:suppressLineNumbers w:val="0"/>
        <w:shd w:val="clear" w:fill="FFFFFF"/>
        <w:ind w:left="0" w:firstLine="0"/>
        <w:jc w:val="both"/>
        <w:rPr>
          <w:rFonts w:hint="default" w:ascii="Times New Roman" w:hAnsi="Times New Roman" w:eastAsia="Tahoma" w:cs="Times New Roman"/>
          <w:i w:val="0"/>
          <w:iCs w:val="0"/>
          <w:caps w:val="0"/>
          <w:color w:val="000000"/>
          <w:spacing w:val="0"/>
          <w:sz w:val="28"/>
          <w:szCs w:val="28"/>
          <w:shd w:val="clear" w:fill="EEEEEE"/>
          <w:lang w:val="ru-RU"/>
        </w:rPr>
      </w:pPr>
      <w:r>
        <w:rPr>
          <w:rFonts w:hint="default" w:ascii="Times New Roman" w:hAnsi="Times New Roman" w:eastAsia="Tahoma" w:cs="Times New Roman"/>
          <w:i w:val="0"/>
          <w:iCs w:val="0"/>
          <w:caps w:val="0"/>
          <w:color w:val="000000"/>
          <w:spacing w:val="0"/>
          <w:sz w:val="28"/>
          <w:szCs w:val="28"/>
          <w:shd w:val="clear" w:fill="EEEEEE"/>
          <w:lang w:val="ru-RU"/>
        </w:rPr>
        <w:t>10 июня 2023г. провели местный муниципальный Сур-Харбан, где лучшие спортсмены успешно выступили на районном</w:t>
      </w:r>
      <w:r>
        <w:rPr>
          <w:rFonts w:hint="default" w:eastAsia="Tahoma" w:cs="Times New Roman"/>
          <w:i w:val="0"/>
          <w:iCs w:val="0"/>
          <w:caps w:val="0"/>
          <w:color w:val="000000"/>
          <w:spacing w:val="0"/>
          <w:sz w:val="28"/>
          <w:szCs w:val="28"/>
          <w:shd w:val="clear" w:fill="EEEEEE"/>
          <w:lang w:val="ru-RU"/>
        </w:rPr>
        <w:t xml:space="preserve"> культурно-спортивном празднике</w:t>
      </w:r>
      <w:r>
        <w:rPr>
          <w:rFonts w:hint="default" w:ascii="Times New Roman" w:hAnsi="Times New Roman" w:eastAsia="Tahoma" w:cs="Times New Roman"/>
          <w:i w:val="0"/>
          <w:iCs w:val="0"/>
          <w:caps w:val="0"/>
          <w:color w:val="000000"/>
          <w:spacing w:val="0"/>
          <w:sz w:val="28"/>
          <w:szCs w:val="28"/>
          <w:shd w:val="clear" w:fill="EEEEEE"/>
          <w:lang w:val="ru-RU"/>
        </w:rPr>
        <w:t xml:space="preserve"> </w:t>
      </w:r>
      <w:r>
        <w:rPr>
          <w:rFonts w:hint="default" w:eastAsia="Tahoma" w:cs="Times New Roman"/>
          <w:i w:val="0"/>
          <w:iCs w:val="0"/>
          <w:caps w:val="0"/>
          <w:color w:val="000000"/>
          <w:spacing w:val="0"/>
          <w:sz w:val="28"/>
          <w:szCs w:val="28"/>
          <w:shd w:val="clear" w:fill="EEEEEE"/>
          <w:lang w:val="ru-RU"/>
        </w:rPr>
        <w:t>«</w:t>
      </w:r>
      <w:r>
        <w:rPr>
          <w:rFonts w:hint="default" w:ascii="Times New Roman" w:hAnsi="Times New Roman" w:eastAsia="Tahoma" w:cs="Times New Roman"/>
          <w:i w:val="0"/>
          <w:iCs w:val="0"/>
          <w:caps w:val="0"/>
          <w:color w:val="000000"/>
          <w:spacing w:val="0"/>
          <w:sz w:val="28"/>
          <w:szCs w:val="28"/>
          <w:shd w:val="clear" w:fill="EEEEEE"/>
          <w:lang w:val="ru-RU"/>
        </w:rPr>
        <w:t>Сур-Харбан</w:t>
      </w:r>
      <w:r>
        <w:rPr>
          <w:rFonts w:hint="default" w:eastAsia="Tahoma" w:cs="Times New Roman"/>
          <w:i w:val="0"/>
          <w:iCs w:val="0"/>
          <w:caps w:val="0"/>
          <w:color w:val="000000"/>
          <w:spacing w:val="0"/>
          <w:sz w:val="28"/>
          <w:szCs w:val="28"/>
          <w:shd w:val="clear" w:fill="EEEEEE"/>
          <w:lang w:val="ru-RU"/>
        </w:rPr>
        <w:t>-2023»</w:t>
      </w:r>
      <w:r>
        <w:rPr>
          <w:rFonts w:hint="default" w:ascii="Times New Roman" w:hAnsi="Times New Roman" w:eastAsia="Tahoma" w:cs="Times New Roman"/>
          <w:i w:val="0"/>
          <w:iCs w:val="0"/>
          <w:caps w:val="0"/>
          <w:color w:val="000000"/>
          <w:spacing w:val="0"/>
          <w:sz w:val="28"/>
          <w:szCs w:val="28"/>
          <w:shd w:val="clear" w:fill="EEEEEE"/>
          <w:lang w:val="ru-RU"/>
        </w:rPr>
        <w:t xml:space="preserve"> и наше МО заняло общекомандное 3 место среди больших муниципальных образований, это больщое достижение, благодаря нашим спортсменам по всем видам спорта, особенно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хороший результат  по национальным видам спорта это конные скачки, стрельба из национального лука, бурятская борьба и также </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и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по  другим  видам спорта лёгкая атлетика, волейбол мужской и женский показали хорошие результаты, благодаря нашим тренерам</w:t>
      </w:r>
      <w:r>
        <w:rPr>
          <w:rFonts w:hint="default" w:eastAsia="Arial" w:cs="Times New Roman"/>
          <w:i w:val="0"/>
          <w:iCs w:val="0"/>
          <w:caps w:val="0"/>
          <w:color w:val="1A1A1A"/>
          <w:spacing w:val="0"/>
          <w:kern w:val="0"/>
          <w:sz w:val="28"/>
          <w:szCs w:val="28"/>
          <w:shd w:val="clear" w:fill="FFFFFF"/>
          <w:lang w:val="ru-RU" w:eastAsia="zh-CN" w:bidi="ar"/>
        </w:rPr>
        <w:t>, которые постоянно тренируют, принимают участие в различных мероприятиях, лигах разного уровня, благодаря которого набирают опыт, занимают призовые места</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w:t>
      </w:r>
      <w:r>
        <w:rPr>
          <w:rFonts w:hint="default" w:eastAsia="Arial" w:cs="Times New Roman"/>
          <w:i w:val="0"/>
          <w:iCs w:val="0"/>
          <w:caps w:val="0"/>
          <w:color w:val="1A1A1A"/>
          <w:spacing w:val="0"/>
          <w:kern w:val="0"/>
          <w:sz w:val="28"/>
          <w:szCs w:val="28"/>
          <w:shd w:val="clear" w:fill="FFFFFF"/>
          <w:lang w:val="ru-RU" w:eastAsia="zh-CN" w:bidi="ar"/>
        </w:rPr>
        <w:t xml:space="preserve"> </w:t>
      </w:r>
      <w:r>
        <w:rPr>
          <w:rFonts w:hint="default" w:eastAsia="Arial" w:cs="Times New Roman"/>
          <w:b/>
          <w:bCs/>
          <w:i w:val="0"/>
          <w:iCs w:val="0"/>
          <w:caps w:val="0"/>
          <w:color w:val="1A1A1A"/>
          <w:spacing w:val="0"/>
          <w:kern w:val="0"/>
          <w:sz w:val="28"/>
          <w:szCs w:val="28"/>
          <w:shd w:val="clear" w:fill="FFFFFF"/>
          <w:lang w:val="ru-RU" w:eastAsia="zh-CN" w:bidi="ar"/>
        </w:rPr>
        <w:t>Наши тренера</w:t>
      </w:r>
      <w:r>
        <w:rPr>
          <w:rFonts w:hint="default" w:eastAsia="Arial" w:cs="Times New Roman"/>
          <w:i w:val="0"/>
          <w:iCs w:val="0"/>
          <w:caps w:val="0"/>
          <w:color w:val="1A1A1A"/>
          <w:spacing w:val="0"/>
          <w:kern w:val="0"/>
          <w:sz w:val="28"/>
          <w:szCs w:val="28"/>
          <w:shd w:val="clear" w:fill="FFFFFF"/>
          <w:lang w:val="ru-RU" w:eastAsia="zh-CN" w:bidi="ar"/>
        </w:rPr>
        <w:t>: Ботороев Леонид Олегович - по футболу, хоккею; Бутуханов Леонид Степанович - по лыжам, лёгкой атлетике, гири; Амшеев Виталий Никитович и Хангуев Андрей Хамакшинович по вольной и бурятской борьбе; Болькин Алексей Владимирович по волейболу (юноши) и Урбаева Анна Александровна - волейбол (девушки)</w:t>
      </w:r>
      <w:r>
        <w:rPr>
          <w:rFonts w:hint="default" w:ascii="Times New Roman" w:hAnsi="Times New Roman" w:eastAsia="Tahoma" w:cs="Times New Roman"/>
          <w:i w:val="0"/>
          <w:iCs w:val="0"/>
          <w:caps w:val="0"/>
          <w:color w:val="000000"/>
          <w:spacing w:val="0"/>
          <w:sz w:val="28"/>
          <w:szCs w:val="28"/>
          <w:shd w:val="clear" w:fill="EEEEEE"/>
          <w:lang w:val="ru-RU"/>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ind w:left="0" w:right="0" w:firstLine="0"/>
        <w:jc w:val="both"/>
        <w:rPr>
          <w:rFonts w:hint="default" w:ascii="Times New Roman" w:hAnsi="Times New Roman" w:eastAsia="Tahoma" w:cs="Times New Roman"/>
          <w:i w:val="0"/>
          <w:iCs w:val="0"/>
          <w:caps w:val="0"/>
          <w:color w:val="000000"/>
          <w:spacing w:val="0"/>
          <w:sz w:val="28"/>
          <w:szCs w:val="28"/>
          <w:shd w:val="clear" w:fill="EEEEEE"/>
          <w:lang w:val="ru-RU"/>
        </w:rPr>
      </w:pPr>
      <w:r>
        <w:rPr>
          <w:rFonts w:hint="default" w:ascii="Times New Roman" w:hAnsi="Times New Roman" w:eastAsia="Tahoma" w:cs="Times New Roman"/>
          <w:i w:val="0"/>
          <w:iCs w:val="0"/>
          <w:caps w:val="0"/>
          <w:color w:val="000000"/>
          <w:spacing w:val="0"/>
          <w:sz w:val="28"/>
          <w:szCs w:val="28"/>
          <w:shd w:val="clear" w:fill="EEEEEE"/>
        </w:rPr>
        <w:t>Мы гордимся нашими земляками</w:t>
      </w:r>
      <w:r>
        <w:rPr>
          <w:rFonts w:hint="default" w:ascii="Times New Roman" w:hAnsi="Times New Roman" w:eastAsia="Tahoma" w:cs="Times New Roman"/>
          <w:i w:val="0"/>
          <w:iCs w:val="0"/>
          <w:caps w:val="0"/>
          <w:color w:val="000000"/>
          <w:spacing w:val="0"/>
          <w:sz w:val="28"/>
          <w:szCs w:val="28"/>
          <w:shd w:val="clear" w:fill="EEEEEE"/>
          <w:lang w:val="ru-RU"/>
        </w:rPr>
        <w:t>-спортсменами, ветеранами спорта, чемпионами областных, региональных соревнований это Шатаев Саввелий Александрович - чемпион России по стрельбе из бурятского лука, Александровы Иван Николаевич и Аюна Павловна - чемпионка областных соревнований по стрельбе из лука, ветераны спорта: Бартанов Геннадий Васильевич и Шобохонов Иннокентий Башелханович - разносторонние спортсмены по волейболу, футболу, настольному теннису, городошному спорту и шахматам и другие.</w:t>
      </w:r>
    </w:p>
    <w:p>
      <w:pPr>
        <w:spacing w:line="260" w:lineRule="auto"/>
        <w:jc w:val="both"/>
        <w:rPr>
          <w:rFonts w:hint="default" w:eastAsia="Calibri"/>
          <w:sz w:val="28"/>
          <w:szCs w:val="28"/>
          <w:lang w:val="ru-RU" w:eastAsia="en-US"/>
        </w:rPr>
      </w:pPr>
      <w:r>
        <w:rPr>
          <w:rFonts w:hint="default" w:eastAsia="Calibri"/>
          <w:sz w:val="28"/>
          <w:szCs w:val="28"/>
          <w:lang w:val="ru-RU" w:eastAsia="en-US"/>
        </w:rPr>
        <w:t>29 июня мы тепло встретили у себя на территории участников областного культурно-спортивного праздника «Сур-Харбан -2023» - команду Боханского района.</w:t>
      </w:r>
    </w:p>
    <w:p>
      <w:pPr>
        <w:spacing w:line="260" w:lineRule="auto"/>
        <w:jc w:val="both"/>
        <w:rPr>
          <w:rFonts w:hint="default" w:eastAsia="Calibri"/>
          <w:sz w:val="28"/>
          <w:szCs w:val="28"/>
          <w:lang w:val="ru-RU" w:eastAsia="en-US"/>
        </w:rPr>
      </w:pPr>
      <w:r>
        <w:rPr>
          <w:rFonts w:hint="default" w:eastAsia="Calibri"/>
          <w:sz w:val="28"/>
          <w:szCs w:val="28"/>
          <w:lang w:val="ru-RU" w:eastAsia="en-US"/>
        </w:rPr>
        <w:t>В этом году 15 марта в с. Нагалык в спортзале прошёл районный турнир по вольной борьбе среди юношей 2007года и младше, где наши дети в разной весовой категории заняли призовые места, это очень отрадно, что младшее поколение у нас занимается борьбой вот их имена призеров: Балтухаев Владимир, Хажеев Тимур, Доржиев Максим, Насиров Темирлан и др.</w:t>
      </w:r>
    </w:p>
    <w:p>
      <w:pPr>
        <w:spacing w:line="260" w:lineRule="auto"/>
        <w:jc w:val="both"/>
        <w:rPr>
          <w:rFonts w:hint="default" w:eastAsia="Calibri"/>
          <w:sz w:val="28"/>
          <w:szCs w:val="28"/>
          <w:lang w:val="ru-RU" w:eastAsia="en-US"/>
        </w:rPr>
      </w:pPr>
      <w:r>
        <w:rPr>
          <w:rFonts w:eastAsia="Calibri"/>
          <w:sz w:val="28"/>
          <w:szCs w:val="28"/>
          <w:lang w:eastAsia="en-US"/>
        </w:rPr>
        <w:t xml:space="preserve"> Стоит вопрос в необходимости в специализированном хоккейном корте. </w:t>
      </w:r>
      <w:r>
        <w:rPr>
          <w:rFonts w:eastAsia="Calibri"/>
          <w:sz w:val="28"/>
          <w:szCs w:val="28"/>
          <w:lang w:val="ru-RU" w:eastAsia="en-US"/>
        </w:rPr>
        <w:t>Готовим</w:t>
      </w:r>
      <w:r>
        <w:rPr>
          <w:rFonts w:hint="default" w:eastAsia="Calibri"/>
          <w:sz w:val="28"/>
          <w:szCs w:val="28"/>
          <w:lang w:val="ru-RU" w:eastAsia="en-US"/>
        </w:rPr>
        <w:t xml:space="preserve"> документы по проекту Благоустройства территорий, Создание хоккейного корта.</w:t>
      </w:r>
    </w:p>
    <w:p>
      <w:pPr>
        <w:spacing w:line="260" w:lineRule="auto"/>
        <w:ind w:firstLine="283"/>
        <w:jc w:val="both"/>
        <w:rPr>
          <w:rFonts w:eastAsia="Calibri"/>
          <w:sz w:val="28"/>
          <w:szCs w:val="28"/>
          <w:lang w:eastAsia="en-US"/>
        </w:rPr>
      </w:pPr>
      <w:r>
        <w:rPr>
          <w:rFonts w:eastAsia="Calibri"/>
          <w:b/>
          <w:bCs/>
          <w:sz w:val="28"/>
          <w:szCs w:val="28"/>
          <w:lang w:eastAsia="en-US"/>
        </w:rPr>
        <w:t>По народным инициативным средствам</w:t>
      </w:r>
      <w:r>
        <w:rPr>
          <w:rFonts w:eastAsia="Calibri"/>
          <w:sz w:val="28"/>
          <w:szCs w:val="28"/>
          <w:lang w:eastAsia="en-US"/>
        </w:rPr>
        <w:t xml:space="preserve">  приобрели </w:t>
      </w:r>
      <w:r>
        <w:rPr>
          <w:rFonts w:eastAsia="Calibri"/>
          <w:sz w:val="28"/>
          <w:szCs w:val="28"/>
          <w:lang w:val="ru-RU" w:eastAsia="en-US"/>
        </w:rPr>
        <w:t>оргтехнику</w:t>
      </w:r>
      <w:r>
        <w:rPr>
          <w:rFonts w:hint="default" w:eastAsia="Calibri"/>
          <w:sz w:val="28"/>
          <w:szCs w:val="28"/>
          <w:lang w:val="ru-RU" w:eastAsia="en-US"/>
        </w:rPr>
        <w:t>, спортинвентарь, тепловую пушку, национальные бурятские костюмы для МБУК КИЦ МО «Нагалык»; бензопилу «Штиль» для благоустройства территорий, приобрели мотопомпу и автономные пожарные извещатели (АПИ) для обеспечения первичных мер пожарной безопасности  МО «Нагалык», всего по народным на общую сумму 412000рублей</w:t>
      </w:r>
      <w:r>
        <w:rPr>
          <w:rFonts w:eastAsia="Calibri"/>
          <w:sz w:val="28"/>
          <w:szCs w:val="28"/>
          <w:lang w:eastAsia="en-US"/>
        </w:rPr>
        <w:t>.</w:t>
      </w:r>
    </w:p>
    <w:p>
      <w:pPr>
        <w:spacing w:line="260" w:lineRule="auto"/>
        <w:jc w:val="both"/>
        <w:rPr>
          <w:rFonts w:eastAsia="Calibri"/>
          <w:b/>
          <w:bCs/>
          <w:sz w:val="28"/>
          <w:szCs w:val="28"/>
          <w:lang w:eastAsia="en-US"/>
        </w:rPr>
      </w:pPr>
      <w:r>
        <w:rPr>
          <w:rFonts w:eastAsia="Calibri"/>
          <w:sz w:val="28"/>
          <w:szCs w:val="28"/>
          <w:lang w:eastAsia="en-US"/>
        </w:rPr>
        <w:t xml:space="preserve">   Стоит вопрос в необходимости в специализированном хоккейном корте. Дети подготовлены к этой игре. Играют  на самостоятельно оборудованных  катках.</w:t>
      </w:r>
      <w:r>
        <w:rPr>
          <w:rFonts w:eastAsia="Calibri"/>
          <w:sz w:val="28"/>
          <w:szCs w:val="28"/>
          <w:lang w:eastAsia="en-US"/>
        </w:rPr>
        <w:br w:type="textWrapping"/>
      </w:r>
      <w:r>
        <w:rPr>
          <w:rFonts w:eastAsia="Calibri"/>
          <w:b/>
          <w:bCs/>
          <w:sz w:val="28"/>
          <w:szCs w:val="28"/>
          <w:lang w:eastAsia="en-US"/>
        </w:rPr>
        <w:t>Культура</w:t>
      </w:r>
    </w:p>
    <w:p>
      <w:pPr>
        <w:spacing w:after="160" w:line="259" w:lineRule="auto"/>
        <w:jc w:val="both"/>
        <w:rPr>
          <w:rFonts w:eastAsia="Calibri"/>
          <w:sz w:val="28"/>
          <w:szCs w:val="28"/>
          <w:lang w:eastAsia="en-US"/>
        </w:rPr>
      </w:pPr>
      <w:r>
        <w:rPr>
          <w:rFonts w:eastAsia="Calibri"/>
          <w:sz w:val="28"/>
          <w:szCs w:val="28"/>
          <w:lang w:eastAsia="en-US"/>
        </w:rPr>
        <w:t xml:space="preserve">Культурный год начался с празднования Сагаалгана </w:t>
      </w:r>
      <w:r>
        <w:rPr>
          <w:rFonts w:eastAsia="Calibri"/>
          <w:sz w:val="28"/>
          <w:szCs w:val="28"/>
          <w:lang w:val="ru-RU" w:eastAsia="en-US"/>
        </w:rPr>
        <w:t>и</w:t>
      </w:r>
      <w:r>
        <w:rPr>
          <w:rFonts w:hint="default" w:eastAsia="Calibri"/>
          <w:sz w:val="28"/>
          <w:szCs w:val="28"/>
          <w:lang w:val="ru-RU" w:eastAsia="en-US"/>
        </w:rPr>
        <w:t xml:space="preserve"> дня защитников Отечества </w:t>
      </w:r>
      <w:r>
        <w:rPr>
          <w:rFonts w:eastAsia="Calibri"/>
          <w:sz w:val="28"/>
          <w:szCs w:val="28"/>
          <w:lang w:eastAsia="en-US"/>
        </w:rPr>
        <w:t>в феврале</w:t>
      </w:r>
      <w:r>
        <w:rPr>
          <w:rFonts w:hint="default" w:eastAsia="Calibri"/>
          <w:sz w:val="28"/>
          <w:szCs w:val="28"/>
          <w:lang w:val="ru-RU" w:eastAsia="en-US"/>
        </w:rPr>
        <w:t>, провели спортивные состязания, конкурсы «Папа, мама и я спортивная семья»</w:t>
      </w:r>
      <w:r>
        <w:rPr>
          <w:rFonts w:eastAsia="Calibri"/>
          <w:sz w:val="28"/>
          <w:szCs w:val="28"/>
          <w:lang w:eastAsia="en-US"/>
        </w:rPr>
        <w:t xml:space="preserve">. Работники сферы культуры работают согласно запланированных мероприятий, затрагивают по проведению досуга  все населённые пункты. </w:t>
      </w:r>
    </w:p>
    <w:p>
      <w:pPr>
        <w:spacing w:after="160" w:line="259" w:lineRule="auto"/>
        <w:jc w:val="both"/>
        <w:rPr>
          <w:rFonts w:eastAsia="Calibri"/>
          <w:sz w:val="28"/>
          <w:szCs w:val="28"/>
          <w:lang w:eastAsia="en-US"/>
        </w:rPr>
      </w:pPr>
      <w:r>
        <w:rPr>
          <w:rFonts w:eastAsia="Calibri"/>
          <w:sz w:val="28"/>
          <w:szCs w:val="28"/>
          <w:lang w:eastAsia="en-US"/>
        </w:rPr>
        <w:t xml:space="preserve"> В течения года проводили мероприятия: концертная программа к международному женскому дню 8 марта. В  населённых пунктах: с. Нагалык, д. Нуху-Нур, д. Еленинск провели митинги 9 мая, чествование ветеранов, тружеников тыла, детей войны, они были отмечены продуктовыми наборами от администрации МО «Нагалык». Ко дню матери поздравили многодетных матерей. Провели новогоднее представление к Новому году в спортзале среди молодёжи.</w:t>
      </w:r>
    </w:p>
    <w:p>
      <w:pPr>
        <w:spacing w:after="160" w:line="259" w:lineRule="auto"/>
        <w:jc w:val="both"/>
        <w:rPr>
          <w:rFonts w:hint="default" w:ascii="Times New Roman" w:hAnsi="Times New Roman" w:eastAsia="Calibri" w:cs="Times New Roman"/>
          <w:sz w:val="28"/>
          <w:szCs w:val="28"/>
          <w:lang w:eastAsia="en-US"/>
        </w:rPr>
      </w:pPr>
      <w:r>
        <w:rPr>
          <w:rFonts w:eastAsia="Calibri"/>
          <w:sz w:val="28"/>
          <w:szCs w:val="28"/>
          <w:lang w:eastAsia="en-US"/>
        </w:rPr>
        <w:t>Имеются 2 народных коллектива: детский хореографический ансамбль «Наранай Туяа» и взрослый фольклорный коллектив «Ургы».</w:t>
      </w:r>
      <w:r>
        <w:rPr>
          <w:rFonts w:hint="default" w:eastAsia="Calibri"/>
          <w:sz w:val="28"/>
          <w:szCs w:val="28"/>
          <w:lang w:val="ru-RU" w:eastAsia="en-US"/>
        </w:rPr>
        <w:t xml:space="preserve"> В прошлом году а</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ктивной была, как всегда культурная жизнь, прошли все намеченные, мероприятия и праздники. </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1 апреля 2023года в столице нашей родины в г. Москве</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 народный  </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бурятский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фольклорный коллектив "Ургы" на международном конкурсе </w:t>
      </w:r>
      <w:r>
        <w:rPr>
          <w:rFonts w:hint="default" w:ascii="Times New Roman" w:hAnsi="Times New Roman" w:eastAsia="Arial" w:cs="Times New Roman"/>
          <w:b/>
          <w:bCs/>
          <w:i w:val="0"/>
          <w:iCs w:val="0"/>
          <w:caps w:val="0"/>
          <w:color w:val="1A1A1A"/>
          <w:spacing w:val="0"/>
          <w:kern w:val="0"/>
          <w:sz w:val="28"/>
          <w:szCs w:val="28"/>
          <w:shd w:val="clear" w:fill="FFFFFF"/>
          <w:lang w:val="ru-RU" w:eastAsia="zh-CN" w:bidi="ar"/>
        </w:rPr>
        <w:t>«</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Московская весна</w:t>
      </w:r>
      <w:r>
        <w:rPr>
          <w:rFonts w:hint="default" w:ascii="Times New Roman" w:hAnsi="Times New Roman" w:eastAsia="Arial" w:cs="Times New Roman"/>
          <w:b/>
          <w:bCs/>
          <w:i w:val="0"/>
          <w:iCs w:val="0"/>
          <w:caps w:val="0"/>
          <w:color w:val="1A1A1A"/>
          <w:spacing w:val="0"/>
          <w:kern w:val="0"/>
          <w:sz w:val="28"/>
          <w:szCs w:val="28"/>
          <w:shd w:val="clear" w:fill="FFFFFF"/>
          <w:lang w:val="ru-RU" w:eastAsia="zh-CN" w:bidi="ar"/>
        </w:rPr>
        <w:t>»</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 стала </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лауреатом 1-вой степени</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 и обладателем </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Гран</w:t>
      </w:r>
      <w:r>
        <w:rPr>
          <w:rFonts w:hint="default" w:ascii="Times New Roman" w:hAnsi="Times New Roman" w:eastAsia="Arial" w:cs="Times New Roman"/>
          <w:b/>
          <w:bCs/>
          <w:i w:val="0"/>
          <w:iCs w:val="0"/>
          <w:caps w:val="0"/>
          <w:color w:val="1A1A1A"/>
          <w:spacing w:val="0"/>
          <w:kern w:val="0"/>
          <w:sz w:val="28"/>
          <w:szCs w:val="28"/>
          <w:shd w:val="clear" w:fill="FFFFFF"/>
          <w:lang w:val="ru-RU" w:eastAsia="zh-CN" w:bidi="ar"/>
        </w:rPr>
        <w:t>-</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 xml:space="preserve">При </w:t>
      </w:r>
      <w:r>
        <w:rPr>
          <w:rFonts w:hint="default" w:ascii="Times New Roman" w:hAnsi="Times New Roman" w:eastAsia="Arial" w:cs="Times New Roman"/>
          <w:b/>
          <w:bCs/>
          <w:i w:val="0"/>
          <w:iCs w:val="0"/>
          <w:caps w:val="0"/>
          <w:color w:val="1A1A1A"/>
          <w:spacing w:val="0"/>
          <w:kern w:val="0"/>
          <w:sz w:val="28"/>
          <w:szCs w:val="28"/>
          <w:shd w:val="clear" w:fill="FFFFFF"/>
          <w:lang w:val="ru-RU" w:eastAsia="zh-CN" w:bidi="ar"/>
        </w:rPr>
        <w:t>«</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Куб</w:t>
      </w:r>
      <w:r>
        <w:rPr>
          <w:rFonts w:hint="default" w:ascii="Times New Roman" w:hAnsi="Times New Roman" w:eastAsia="Arial" w:cs="Times New Roman"/>
          <w:b/>
          <w:bCs/>
          <w:i w:val="0"/>
          <w:iCs w:val="0"/>
          <w:caps w:val="0"/>
          <w:color w:val="1A1A1A"/>
          <w:spacing w:val="0"/>
          <w:kern w:val="0"/>
          <w:sz w:val="28"/>
          <w:szCs w:val="28"/>
          <w:shd w:val="clear" w:fill="FFFFFF"/>
          <w:lang w:val="ru-RU" w:eastAsia="zh-CN" w:bidi="ar"/>
        </w:rPr>
        <w:t>ок</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 xml:space="preserve"> Москвы</w:t>
      </w:r>
      <w:r>
        <w:rPr>
          <w:rFonts w:hint="default" w:ascii="Times New Roman" w:hAnsi="Times New Roman" w:eastAsia="Arial" w:cs="Times New Roman"/>
          <w:b/>
          <w:bCs/>
          <w:i w:val="0"/>
          <w:iCs w:val="0"/>
          <w:caps w:val="0"/>
          <w:color w:val="1A1A1A"/>
          <w:spacing w:val="0"/>
          <w:kern w:val="0"/>
          <w:sz w:val="28"/>
          <w:szCs w:val="28"/>
          <w:shd w:val="clear" w:fill="FFFFFF"/>
          <w:lang w:val="ru-RU" w:eastAsia="zh-CN" w:bidi="ar"/>
        </w:rPr>
        <w:t xml:space="preserve">» </w:t>
      </w:r>
      <w:r>
        <w:rPr>
          <w:rFonts w:hint="default" w:ascii="Times New Roman" w:hAnsi="Times New Roman" w:eastAsia="Arial" w:cs="Times New Roman"/>
          <w:b/>
          <w:bCs/>
          <w:i/>
          <w:iCs/>
          <w:caps w:val="0"/>
          <w:color w:val="1A1A1A"/>
          <w:spacing w:val="0"/>
          <w:kern w:val="0"/>
          <w:sz w:val="28"/>
          <w:szCs w:val="28"/>
          <w:shd w:val="clear" w:fill="FFFFFF"/>
          <w:lang w:val="ru-RU" w:eastAsia="zh-CN" w:bidi="ar"/>
        </w:rPr>
        <w:t xml:space="preserve">за сохранение национальной национальной культуры и вокально-певческих традиций, </w:t>
      </w:r>
      <w:r>
        <w:rPr>
          <w:rFonts w:hint="default" w:ascii="Times New Roman" w:hAnsi="Times New Roman" w:eastAsia="Arial" w:cs="Times New Roman"/>
          <w:b w:val="0"/>
          <w:bCs w:val="0"/>
          <w:i/>
          <w:iCs/>
          <w:caps w:val="0"/>
          <w:color w:val="1A1A1A"/>
          <w:spacing w:val="0"/>
          <w:kern w:val="0"/>
          <w:sz w:val="28"/>
          <w:szCs w:val="28"/>
          <w:shd w:val="clear" w:fill="FFFFFF"/>
          <w:lang w:val="ru-RU" w:eastAsia="zh-CN" w:bidi="ar"/>
        </w:rPr>
        <w:t>в рамках национального проекта «Культура» при информационной поддержке министерства культуры РФ</w:t>
      </w:r>
      <w:r>
        <w:rPr>
          <w:rFonts w:hint="default" w:ascii="Times New Roman" w:hAnsi="Times New Roman" w:eastAsia="Arial" w:cs="Times New Roman"/>
          <w:b/>
          <w:bCs/>
          <w:i/>
          <w:iCs/>
          <w:caps w:val="0"/>
          <w:color w:val="1A1A1A"/>
          <w:spacing w:val="0"/>
          <w:kern w:val="0"/>
          <w:sz w:val="28"/>
          <w:szCs w:val="28"/>
          <w:shd w:val="clear" w:fill="FFFFFF"/>
          <w:lang w:val="ru-RU" w:eastAsia="zh-CN" w:bidi="ar"/>
        </w:rPr>
        <w:t xml:space="preserve"> </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 </w:t>
      </w:r>
      <w:r>
        <w:rPr>
          <w:rFonts w:hint="default" w:ascii="Times New Roman" w:hAnsi="Times New Roman" w:eastAsia="Arial" w:cs="Times New Roman"/>
          <w:i/>
          <w:iCs/>
          <w:caps w:val="0"/>
          <w:color w:val="1A1A1A"/>
          <w:spacing w:val="0"/>
          <w:kern w:val="0"/>
          <w:sz w:val="28"/>
          <w:szCs w:val="28"/>
          <w:shd w:val="clear" w:fill="FFFFFF"/>
          <w:lang w:val="ru-RU" w:eastAsia="zh-CN" w:bidi="ar"/>
        </w:rPr>
        <w:t xml:space="preserve">Номинация </w:t>
      </w:r>
      <w:r>
        <w:rPr>
          <w:rFonts w:hint="default" w:ascii="Times New Roman" w:hAnsi="Times New Roman" w:eastAsia="Arial" w:cs="Times New Roman"/>
          <w:b/>
          <w:bCs/>
          <w:i/>
          <w:iCs/>
          <w:caps w:val="0"/>
          <w:color w:val="1A1A1A"/>
          <w:spacing w:val="0"/>
          <w:kern w:val="0"/>
          <w:sz w:val="28"/>
          <w:szCs w:val="28"/>
          <w:shd w:val="clear" w:fill="FFFFFF"/>
          <w:lang w:val="ru-RU" w:eastAsia="zh-CN" w:bidi="ar"/>
        </w:rPr>
        <w:t>«Народный вокал»</w:t>
      </w:r>
      <w:r>
        <w:rPr>
          <w:rFonts w:hint="default" w:ascii="Times New Roman" w:hAnsi="Times New Roman" w:eastAsia="Arial" w:cs="Times New Roman"/>
          <w:i/>
          <w:iCs/>
          <w:caps w:val="0"/>
          <w:color w:val="1A1A1A"/>
          <w:spacing w:val="0"/>
          <w:kern w:val="0"/>
          <w:sz w:val="28"/>
          <w:szCs w:val="28"/>
          <w:shd w:val="clear" w:fill="FFFFFF"/>
          <w:lang w:val="ru-RU" w:eastAsia="zh-CN" w:bidi="ar"/>
        </w:rPr>
        <w:t>.</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 </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Н</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аши детские ансамбли постоянно принимают в различных конкурсах и мероприятиях проводимых в селе, районе, в области это развивает культурное, патриотическое и эстетическое воспитание в первую очередь, для подрастающего поколения. </w:t>
      </w:r>
    </w:p>
    <w:p>
      <w:pPr>
        <w:spacing w:line="260" w:lineRule="auto"/>
        <w:jc w:val="both"/>
        <w:rPr>
          <w:rFonts w:eastAsia="Calibri"/>
          <w:sz w:val="28"/>
          <w:szCs w:val="28"/>
          <w:lang w:eastAsia="en-US"/>
        </w:rPr>
      </w:pPr>
      <w:r>
        <w:rPr>
          <w:rFonts w:eastAsia="Calibri"/>
          <w:sz w:val="28"/>
          <w:szCs w:val="28"/>
          <w:lang w:eastAsia="en-US"/>
        </w:rPr>
        <w:t xml:space="preserve">     Все мероприятия и достижения результатов выступлений, благодаря под руководством директора МБУК КИЦ МО «Нагалык» Буиновой Маргариты Яковлевны, заведующей поселенческой библиотекой Хангуевой Марины Семёновны</w:t>
      </w:r>
      <w:r>
        <w:rPr>
          <w:rFonts w:hint="default" w:eastAsia="Calibri"/>
          <w:sz w:val="28"/>
          <w:szCs w:val="28"/>
          <w:lang w:val="ru-RU" w:eastAsia="en-US"/>
        </w:rPr>
        <w:t>, Халапхановой Ольги Алексеевны, Лось Анастасии Васильевны</w:t>
      </w:r>
      <w:r>
        <w:rPr>
          <w:rFonts w:eastAsia="Calibri"/>
          <w:sz w:val="28"/>
          <w:szCs w:val="28"/>
          <w:lang w:eastAsia="en-US"/>
        </w:rPr>
        <w:t xml:space="preserve"> и других работников культуры.</w:t>
      </w:r>
    </w:p>
    <w:p>
      <w:pPr>
        <w:spacing w:line="259" w:lineRule="auto"/>
        <w:jc w:val="both"/>
        <w:rPr>
          <w:rFonts w:eastAsia="Calibri"/>
          <w:sz w:val="28"/>
          <w:szCs w:val="28"/>
          <w:lang w:eastAsia="en-US"/>
        </w:rPr>
      </w:pPr>
      <w:r>
        <w:rPr>
          <w:rFonts w:eastAsia="Calibri"/>
          <w:sz w:val="28"/>
          <w:szCs w:val="28"/>
          <w:lang w:eastAsia="en-US"/>
        </w:rPr>
        <w:t xml:space="preserve"> За не имением помещения работы обоих коллективов представляется невозможным. Репетиции проводить нет условий. Данное помещение квартирного типа, места не хватает. Но тем не менее мероприятия стараемся проводить вовремя. Здание не позволяет проводить сельские сходы, собрания. </w:t>
      </w:r>
    </w:p>
    <w:p>
      <w:pPr>
        <w:spacing w:line="259" w:lineRule="auto"/>
        <w:jc w:val="both"/>
        <w:rPr>
          <w:color w:val="000000"/>
          <w:sz w:val="28"/>
          <w:szCs w:val="28"/>
          <w:shd w:val="clear" w:color="auto" w:fill="FFFFFF"/>
        </w:rPr>
      </w:pPr>
      <w:r>
        <w:rPr>
          <w:color w:val="000000"/>
          <w:sz w:val="28"/>
          <w:szCs w:val="28"/>
          <w:shd w:val="clear" w:color="auto" w:fill="FFFFFF"/>
        </w:rPr>
        <w:t xml:space="preserve">Идут подготовительные работы по документации к строительству дома народного творчества. </w:t>
      </w:r>
    </w:p>
    <w:p>
      <w:pPr>
        <w:spacing w:line="259" w:lineRule="auto"/>
        <w:jc w:val="both"/>
        <w:rPr>
          <w:rFonts w:hint="default"/>
          <w:color w:val="000000"/>
          <w:sz w:val="28"/>
          <w:szCs w:val="28"/>
          <w:shd w:val="clear" w:color="auto" w:fill="FFFFFF"/>
          <w:lang w:val="ru-RU"/>
        </w:rPr>
      </w:pPr>
      <w:r>
        <w:rPr>
          <w:color w:val="000000"/>
          <w:sz w:val="28"/>
          <w:szCs w:val="28"/>
          <w:shd w:val="clear" w:color="auto" w:fill="FFFFFF"/>
          <w:lang w:val="ru-RU"/>
        </w:rPr>
        <w:t>Хочется</w:t>
      </w:r>
      <w:r>
        <w:rPr>
          <w:rFonts w:hint="default"/>
          <w:color w:val="000000"/>
          <w:sz w:val="28"/>
          <w:szCs w:val="28"/>
          <w:shd w:val="clear" w:color="auto" w:fill="FFFFFF"/>
          <w:lang w:val="ru-RU"/>
        </w:rPr>
        <w:t xml:space="preserve"> отметить родителей, что по очереди совместно со школой и главой администрации возят детей на репетиции по танцам, по спортивным секциям с отдалённых деревень Вершининска, Еленинска. Также постоянно глава лично привозил хореографа по определенным дням, для занятий ребятишек танцами. </w:t>
      </w:r>
    </w:p>
    <w:p>
      <w:pPr>
        <w:ind w:firstLine="560" w:firstLineChars="200"/>
        <w:jc w:val="both"/>
        <w:rPr>
          <w:rFonts w:hint="default"/>
          <w:color w:val="000000"/>
          <w:sz w:val="28"/>
          <w:szCs w:val="28"/>
          <w:shd w:val="clear" w:color="auto" w:fill="FFFFFF"/>
          <w:lang w:val="ru-RU"/>
        </w:rPr>
      </w:pPr>
      <w:r>
        <w:rPr>
          <w:rFonts w:hint="default"/>
          <w:sz w:val="28"/>
          <w:szCs w:val="28"/>
          <w:lang w:val="ru-RU"/>
        </w:rPr>
        <w:t xml:space="preserve"> </w:t>
      </w:r>
      <w:r>
        <w:rPr>
          <w:color w:val="000000"/>
          <w:sz w:val="28"/>
          <w:szCs w:val="28"/>
          <w:shd w:val="clear" w:color="auto" w:fill="FFFFFF"/>
        </w:rPr>
        <w:t>В 202</w:t>
      </w:r>
      <w:r>
        <w:rPr>
          <w:rFonts w:hint="default"/>
          <w:color w:val="000000"/>
          <w:sz w:val="28"/>
          <w:szCs w:val="28"/>
          <w:shd w:val="clear" w:color="auto" w:fill="FFFFFF"/>
          <w:lang w:val="ru-RU"/>
        </w:rPr>
        <w:t>4</w:t>
      </w:r>
      <w:r>
        <w:rPr>
          <w:color w:val="000000"/>
          <w:sz w:val="28"/>
          <w:szCs w:val="28"/>
          <w:shd w:val="clear" w:color="auto" w:fill="FFFFFF"/>
        </w:rPr>
        <w:t xml:space="preserve"> </w:t>
      </w:r>
      <w:r>
        <w:rPr>
          <w:color w:val="000000"/>
          <w:sz w:val="28"/>
          <w:szCs w:val="28"/>
          <w:shd w:val="clear" w:color="auto" w:fill="FFFFFF"/>
          <w:lang w:val="ru-RU"/>
        </w:rPr>
        <w:t>году</w:t>
      </w:r>
      <w:r>
        <w:rPr>
          <w:rFonts w:hint="default"/>
          <w:color w:val="000000"/>
          <w:sz w:val="28"/>
          <w:szCs w:val="28"/>
          <w:shd w:val="clear" w:color="auto" w:fill="FFFFFF"/>
          <w:lang w:val="ru-RU"/>
        </w:rPr>
        <w:t xml:space="preserve"> </w:t>
      </w:r>
      <w:r>
        <w:rPr>
          <w:color w:val="000000"/>
          <w:sz w:val="28"/>
          <w:szCs w:val="28"/>
          <w:shd w:val="clear" w:color="auto" w:fill="FFFFFF"/>
          <w:lang w:val="ru-RU"/>
        </w:rPr>
        <w:t>будем</w:t>
      </w:r>
      <w:r>
        <w:rPr>
          <w:rFonts w:hint="default"/>
          <w:color w:val="000000"/>
          <w:sz w:val="28"/>
          <w:szCs w:val="28"/>
          <w:shd w:val="clear" w:color="auto" w:fill="FFFFFF"/>
          <w:lang w:val="ru-RU"/>
        </w:rPr>
        <w:t xml:space="preserve"> реализовать 2 проекта и проводим </w:t>
      </w:r>
      <w:r>
        <w:rPr>
          <w:color w:val="000000"/>
          <w:sz w:val="28"/>
          <w:szCs w:val="28"/>
          <w:shd w:val="clear" w:color="auto" w:fill="FFFFFF"/>
        </w:rPr>
        <w:t>ремонт клубов в деревнях Нухунур и Еленинск, финансирование и ремонт</w:t>
      </w:r>
      <w:r>
        <w:rPr>
          <w:rFonts w:hint="default"/>
          <w:color w:val="000000"/>
          <w:sz w:val="28"/>
          <w:szCs w:val="28"/>
          <w:shd w:val="clear" w:color="auto" w:fill="FFFFFF"/>
          <w:lang w:val="ru-RU"/>
        </w:rPr>
        <w:t xml:space="preserve"> клуба</w:t>
      </w:r>
      <w:r>
        <w:rPr>
          <w:color w:val="000000"/>
          <w:sz w:val="28"/>
          <w:szCs w:val="28"/>
          <w:shd w:val="clear" w:color="auto" w:fill="FFFFFF"/>
        </w:rPr>
        <w:t xml:space="preserve"> по Нуху-Нуру на сумму </w:t>
      </w:r>
      <w:r>
        <w:rPr>
          <w:rFonts w:hint="default"/>
          <w:color w:val="000000"/>
          <w:sz w:val="28"/>
          <w:szCs w:val="28"/>
          <w:shd w:val="clear" w:color="auto" w:fill="FFFFFF"/>
          <w:lang w:val="ru-RU"/>
        </w:rPr>
        <w:t>540302</w:t>
      </w:r>
      <w:r>
        <w:rPr>
          <w:color w:val="000000"/>
          <w:sz w:val="28"/>
          <w:szCs w:val="28"/>
          <w:shd w:val="clear" w:color="auto" w:fill="FFFFFF"/>
        </w:rPr>
        <w:t xml:space="preserve"> </w:t>
      </w:r>
      <w:r>
        <w:rPr>
          <w:color w:val="000000"/>
          <w:sz w:val="28"/>
          <w:szCs w:val="28"/>
          <w:shd w:val="clear" w:color="auto" w:fill="FFFFFF"/>
          <w:lang w:val="ru-RU"/>
        </w:rPr>
        <w:t>р</w:t>
      </w:r>
      <w:r>
        <w:rPr>
          <w:color w:val="000000"/>
          <w:sz w:val="28"/>
          <w:szCs w:val="28"/>
          <w:shd w:val="clear" w:color="auto" w:fill="FFFFFF"/>
        </w:rPr>
        <w:t>уб., на Еленинский клуб 1</w:t>
      </w:r>
      <w:r>
        <w:rPr>
          <w:color w:val="000000"/>
          <w:sz w:val="28"/>
          <w:szCs w:val="28"/>
          <w:shd w:val="clear" w:color="auto" w:fill="FFFFFF"/>
          <w:lang w:val="ru-RU"/>
        </w:rPr>
        <w:t>млн</w:t>
      </w:r>
      <w:r>
        <w:rPr>
          <w:rFonts w:hint="default"/>
          <w:color w:val="000000"/>
          <w:sz w:val="28"/>
          <w:szCs w:val="28"/>
          <w:shd w:val="clear" w:color="auto" w:fill="FFFFFF"/>
          <w:lang w:val="ru-RU"/>
        </w:rPr>
        <w:t xml:space="preserve"> 284252</w:t>
      </w:r>
      <w:r>
        <w:rPr>
          <w:color w:val="000000"/>
          <w:sz w:val="28"/>
          <w:szCs w:val="28"/>
          <w:shd w:val="clear" w:color="auto" w:fill="FFFFFF"/>
        </w:rPr>
        <w:t>.руб.</w:t>
      </w:r>
      <w:r>
        <w:rPr>
          <w:rFonts w:hint="default"/>
          <w:color w:val="000000"/>
          <w:sz w:val="28"/>
          <w:szCs w:val="28"/>
          <w:shd w:val="clear" w:color="auto" w:fill="FFFFFF"/>
          <w:lang w:val="ru-RU"/>
        </w:rPr>
        <w:t>, который прошли отбор в конкурсе ещё 2 года назад через Министерство Культуры Иркутской области</w:t>
      </w:r>
    </w:p>
    <w:p>
      <w:pPr>
        <w:ind w:firstLine="560" w:firstLineChars="200"/>
        <w:jc w:val="both"/>
        <w:rPr>
          <w:rFonts w:hint="default"/>
          <w:color w:val="00000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spacing w:line="260" w:lineRule="auto"/>
        <w:jc w:val="both"/>
        <w:textAlignment w:val="auto"/>
        <w:rPr>
          <w:rFonts w:eastAsia="Calibri"/>
          <w:b/>
          <w:sz w:val="28"/>
          <w:szCs w:val="28"/>
          <w:lang w:eastAsia="en-US"/>
        </w:rPr>
      </w:pPr>
      <w:r>
        <w:rPr>
          <w:rFonts w:eastAsia="Calibri"/>
          <w:b/>
          <w:sz w:val="28"/>
          <w:szCs w:val="28"/>
          <w:lang w:eastAsia="en-US"/>
        </w:rPr>
        <w:t>Коммунальный сектор</w:t>
      </w:r>
    </w:p>
    <w:p>
      <w:pPr>
        <w:keepNext w:val="0"/>
        <w:keepLines w:val="0"/>
        <w:pageBreakBefore w:val="0"/>
        <w:widowControl/>
        <w:kinsoku/>
        <w:wordWrap/>
        <w:overflowPunct/>
        <w:topLinePunct w:val="0"/>
        <w:autoSpaceDE/>
        <w:autoSpaceDN/>
        <w:bidi w:val="0"/>
        <w:adjustRightInd/>
        <w:snapToGrid/>
        <w:spacing w:line="260" w:lineRule="auto"/>
        <w:jc w:val="both"/>
        <w:textAlignment w:val="auto"/>
        <w:rPr>
          <w:rFonts w:eastAsia="Calibri"/>
          <w:b/>
          <w:sz w:val="28"/>
          <w:szCs w:val="28"/>
          <w:lang w:eastAsia="en-US"/>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10" w:lineRule="atLeast"/>
        <w:ind w:left="0" w:right="0" w:firstLine="0"/>
        <w:jc w:val="both"/>
        <w:textAlignment w:val="auto"/>
        <w:rPr>
          <w:rFonts w:hint="default" w:ascii="Times New Roman" w:hAnsi="Times New Roman" w:eastAsia="PT Sans" w:cs="Times New Roman"/>
          <w:i w:val="0"/>
          <w:iCs w:val="0"/>
          <w:caps w:val="0"/>
          <w:color w:val="000000"/>
          <w:spacing w:val="0"/>
          <w:sz w:val="28"/>
          <w:szCs w:val="28"/>
        </w:rPr>
      </w:pPr>
      <w:r>
        <w:rPr>
          <w:rStyle w:val="5"/>
          <w:rFonts w:hint="default" w:ascii="Times New Roman" w:hAnsi="Times New Roman" w:eastAsia="PT Sans" w:cs="Times New Roman"/>
          <w:i w:val="0"/>
          <w:iCs w:val="0"/>
          <w:caps w:val="0"/>
          <w:color w:val="000000"/>
          <w:spacing w:val="0"/>
          <w:sz w:val="28"/>
          <w:szCs w:val="28"/>
        </w:rPr>
        <w:t xml:space="preserve">В </w:t>
      </w:r>
      <w:r>
        <w:rPr>
          <w:rStyle w:val="5"/>
          <w:rFonts w:hint="default" w:ascii="Times New Roman" w:hAnsi="Times New Roman" w:eastAsia="PT Sans" w:cs="Times New Roman"/>
          <w:i w:val="0"/>
          <w:iCs w:val="0"/>
          <w:caps w:val="0"/>
          <w:color w:val="000000"/>
          <w:spacing w:val="0"/>
          <w:sz w:val="28"/>
          <w:szCs w:val="28"/>
          <w:lang w:val="ru-RU"/>
        </w:rPr>
        <w:t>прошлом году</w:t>
      </w:r>
      <w:r>
        <w:rPr>
          <w:rStyle w:val="5"/>
          <w:rFonts w:hint="default" w:ascii="Times New Roman" w:hAnsi="Times New Roman" w:eastAsia="PT Sans" w:cs="Times New Roman"/>
          <w:i w:val="0"/>
          <w:iCs w:val="0"/>
          <w:caps w:val="0"/>
          <w:color w:val="000000"/>
          <w:spacing w:val="0"/>
          <w:sz w:val="28"/>
          <w:szCs w:val="28"/>
        </w:rPr>
        <w:t xml:space="preserve"> </w:t>
      </w:r>
      <w:r>
        <w:rPr>
          <w:rStyle w:val="5"/>
          <w:rFonts w:hint="default" w:eastAsia="PT Sans" w:cs="Times New Roman"/>
          <w:i w:val="0"/>
          <w:iCs w:val="0"/>
          <w:caps w:val="0"/>
          <w:color w:val="000000"/>
          <w:spacing w:val="0"/>
          <w:sz w:val="28"/>
          <w:szCs w:val="28"/>
          <w:lang w:val="ru-RU"/>
        </w:rPr>
        <w:t xml:space="preserve">был </w:t>
      </w:r>
      <w:r>
        <w:rPr>
          <w:rStyle w:val="5"/>
          <w:rFonts w:hint="default" w:ascii="Times New Roman" w:hAnsi="Times New Roman" w:eastAsia="PT Sans" w:cs="Times New Roman"/>
          <w:i w:val="0"/>
          <w:iCs w:val="0"/>
          <w:caps w:val="0"/>
          <w:color w:val="000000"/>
          <w:spacing w:val="0"/>
          <w:sz w:val="28"/>
          <w:szCs w:val="28"/>
        </w:rPr>
        <w:t>завершен кап</w:t>
      </w:r>
      <w:r>
        <w:rPr>
          <w:rStyle w:val="5"/>
          <w:rFonts w:hint="default" w:ascii="Times New Roman" w:hAnsi="Times New Roman" w:eastAsia="PT Sans" w:cs="Times New Roman"/>
          <w:i w:val="0"/>
          <w:iCs w:val="0"/>
          <w:caps w:val="0"/>
          <w:color w:val="000000"/>
          <w:spacing w:val="0"/>
          <w:sz w:val="28"/>
          <w:szCs w:val="28"/>
          <w:lang w:val="ru-RU"/>
        </w:rPr>
        <w:t xml:space="preserve">итальный </w:t>
      </w:r>
      <w:r>
        <w:rPr>
          <w:rStyle w:val="5"/>
          <w:rFonts w:hint="default" w:ascii="Times New Roman" w:hAnsi="Times New Roman" w:eastAsia="PT Sans" w:cs="Times New Roman"/>
          <w:i w:val="0"/>
          <w:iCs w:val="0"/>
          <w:caps w:val="0"/>
          <w:color w:val="000000"/>
          <w:spacing w:val="0"/>
          <w:sz w:val="28"/>
          <w:szCs w:val="28"/>
        </w:rPr>
        <w:t>ремонт дороги Баяндай – Нагалык протяжённостью 15 км. Его вели в течение двух лет. На работы из областного и регионального бюджетов было выделено 560 млн рублей. Об этом 7 ноября 2023 года сообщила пресс-служба правительства Иркутской области.</w:t>
      </w:r>
    </w:p>
    <w:p>
      <w:pPr>
        <w:pStyle w:val="6"/>
        <w:keepNext w:val="0"/>
        <w:keepLines w:val="0"/>
        <w:widowControl/>
        <w:suppressLineNumbers w:val="0"/>
        <w:spacing w:before="0" w:beforeAutospacing="0" w:after="240" w:afterAutospacing="0" w:line="210" w:lineRule="atLeast"/>
        <w:ind w:left="0" w:right="0" w:firstLine="0"/>
        <w:jc w:val="both"/>
        <w:rPr>
          <w:rFonts w:hint="default" w:ascii="Times New Roman" w:hAnsi="Times New Roman" w:eastAsia="PT Sans" w:cs="Times New Roman"/>
          <w:i w:val="0"/>
          <w:iCs w:val="0"/>
          <w:caps w:val="0"/>
          <w:color w:val="000000"/>
          <w:spacing w:val="0"/>
          <w:sz w:val="28"/>
          <w:szCs w:val="28"/>
          <w:lang w:val="ru-RU"/>
        </w:rPr>
      </w:pPr>
      <w:r>
        <w:rPr>
          <w:rStyle w:val="4"/>
          <w:rFonts w:hint="default" w:ascii="Times New Roman" w:hAnsi="Times New Roman" w:eastAsia="Georgia" w:cs="Times New Roman"/>
          <w:i w:val="0"/>
          <w:iCs w:val="0"/>
          <w:caps w:val="0"/>
          <w:color w:val="000000" w:themeColor="text1"/>
          <w:spacing w:val="0"/>
          <w:sz w:val="28"/>
          <w:szCs w:val="28"/>
        </w:rPr>
        <w:t>–</w:t>
      </w:r>
      <w:r>
        <w:rPr>
          <w:rFonts w:hint="default" w:ascii="Times New Roman" w:hAnsi="Times New Roman" w:eastAsia="PT Sans" w:cs="Times New Roman"/>
          <w:i w:val="0"/>
          <w:iCs w:val="0"/>
          <w:caps w:val="0"/>
          <w:color w:val="000000"/>
          <w:spacing w:val="0"/>
          <w:sz w:val="28"/>
          <w:szCs w:val="28"/>
        </w:rPr>
        <w:t>На участке с 0 по 15 километр специалисты выровняли дорогу, установили шесть водопропускных труб, лотки для отвода воды с проезжей части, укрепили кюветы, уложили два слоя асфальтобетонного покрытия, нанесли дорожную разметку, установили знаки, сигнальные столбики, барьерное и пешеходное ограждение. Вдоль дороги на территории населённых пунктов смонтированы опоры наружного освещения, сделаны тротуары</w:t>
      </w:r>
      <w:r>
        <w:rPr>
          <w:rFonts w:hint="default" w:eastAsia="PT Sans" w:cs="Times New Roman"/>
          <w:i w:val="0"/>
          <w:iCs w:val="0"/>
          <w:caps w:val="0"/>
          <w:color w:val="000000"/>
          <w:spacing w:val="0"/>
          <w:sz w:val="28"/>
          <w:szCs w:val="28"/>
          <w:lang w:val="ru-RU"/>
        </w:rPr>
        <w:t xml:space="preserve"> длинной 3 км.</w:t>
      </w:r>
    </w:p>
    <w:p>
      <w:pPr>
        <w:pStyle w:val="7"/>
        <w:jc w:val="both"/>
        <w:rPr>
          <w:rFonts w:hint="default" w:ascii="Times New Roman" w:hAnsi="Times New Roman" w:cs="Times New Roman"/>
          <w:sz w:val="28"/>
          <w:szCs w:val="28"/>
          <w:lang w:val="ru-RU"/>
        </w:rPr>
      </w:pPr>
      <w:r>
        <w:rPr>
          <w:rFonts w:ascii="Times New Roman" w:hAnsi="Times New Roman" w:cs="Times New Roman"/>
          <w:sz w:val="28"/>
          <w:szCs w:val="28"/>
        </w:rPr>
        <w:t>Каждый год проводим Большую работу по месячнику санитарной очистке территории</w:t>
      </w:r>
      <w:r>
        <w:rPr>
          <w:rFonts w:hint="default" w:ascii="Times New Roman" w:hAnsi="Times New Roman" w:cs="Times New Roman"/>
          <w:sz w:val="28"/>
          <w:szCs w:val="28"/>
          <w:lang w:val="ru-RU"/>
        </w:rPr>
        <w:t>.</w:t>
      </w:r>
    </w:p>
    <w:p>
      <w:pPr>
        <w:spacing w:line="260" w:lineRule="auto"/>
        <w:ind w:firstLine="283"/>
        <w:jc w:val="both"/>
        <w:rPr>
          <w:rFonts w:eastAsia="Calibri"/>
          <w:sz w:val="28"/>
          <w:szCs w:val="28"/>
          <w:lang w:eastAsia="en-US"/>
        </w:rPr>
      </w:pPr>
      <w:r>
        <w:rPr>
          <w:rFonts w:eastAsia="Calibri"/>
          <w:sz w:val="28"/>
          <w:szCs w:val="28"/>
          <w:lang w:eastAsia="en-US"/>
        </w:rPr>
        <w:t>Во</w:t>
      </w:r>
      <w:r>
        <w:rPr>
          <w:rFonts w:eastAsia="Calibri"/>
          <w:sz w:val="28"/>
          <w:szCs w:val="28"/>
          <w:lang w:val="ru-RU" w:eastAsia="en-US"/>
        </w:rPr>
        <w:t>дозаборные</w:t>
      </w:r>
      <w:r>
        <w:rPr>
          <w:rFonts w:hint="default" w:eastAsia="Calibri"/>
          <w:sz w:val="28"/>
          <w:szCs w:val="28"/>
          <w:lang w:val="ru-RU" w:eastAsia="en-US"/>
        </w:rPr>
        <w:t xml:space="preserve"> скважины </w:t>
      </w:r>
      <w:r>
        <w:rPr>
          <w:rFonts w:eastAsia="Calibri"/>
          <w:sz w:val="28"/>
          <w:szCs w:val="28"/>
          <w:lang w:eastAsia="en-US"/>
        </w:rPr>
        <w:t>в</w:t>
      </w:r>
      <w:r>
        <w:rPr>
          <w:rFonts w:eastAsia="Calibri"/>
          <w:sz w:val="28"/>
          <w:szCs w:val="28"/>
          <w:lang w:val="ru-RU" w:eastAsia="en-US"/>
        </w:rPr>
        <w:t>о</w:t>
      </w:r>
      <w:r>
        <w:rPr>
          <w:rFonts w:eastAsia="Calibri"/>
          <w:sz w:val="28"/>
          <w:szCs w:val="28"/>
          <w:lang w:eastAsia="en-US"/>
        </w:rPr>
        <w:t xml:space="preserve"> всех населенных пунктах </w:t>
      </w:r>
      <w:r>
        <w:rPr>
          <w:rFonts w:eastAsia="Calibri"/>
          <w:sz w:val="28"/>
          <w:szCs w:val="28"/>
          <w:lang w:val="ru-RU" w:eastAsia="en-US"/>
        </w:rPr>
        <w:t>работают</w:t>
      </w:r>
      <w:r>
        <w:rPr>
          <w:rFonts w:hint="default" w:eastAsia="Calibri"/>
          <w:sz w:val="28"/>
          <w:szCs w:val="28"/>
          <w:lang w:val="ru-RU" w:eastAsia="en-US"/>
        </w:rPr>
        <w:t xml:space="preserve"> в обычном режиме. В  начале года д. Еленинск  пробурили по новому скважину, срочно были приняты меры для восстановления забора воды. Первоначально на текущий ремонт водоскважины в д. Еленинск было истрачено 155 тысяч рублей (а конкретно - Бурение, приобретение насоса, кабеля, транспортные услуги). Это не дало результатов. Поэтому дополнительно заключили договор с подрядчиками, в целях восстановления скважины, на сумму 182 тыс. рублей. Но и это не принесло результата. В итоге,  совместно с администрацией Баяндаевского района, было принято решение пробурить новую скважину рядом со старой, которая составит 2 млн. 300 тысяч рублей,  в течение 2023года расплатились</w:t>
      </w:r>
      <w:r>
        <w:rPr>
          <w:rFonts w:eastAsia="Calibri"/>
          <w:sz w:val="28"/>
          <w:szCs w:val="28"/>
          <w:lang w:eastAsia="en-US"/>
        </w:rPr>
        <w:t xml:space="preserve">. </w:t>
      </w:r>
    </w:p>
    <w:p>
      <w:pPr>
        <w:spacing w:line="260" w:lineRule="auto"/>
        <w:ind w:firstLine="283"/>
        <w:jc w:val="both"/>
        <w:rPr>
          <w:rFonts w:hint="default" w:eastAsia="Calibri"/>
          <w:sz w:val="28"/>
          <w:szCs w:val="28"/>
          <w:lang w:val="ru-RU" w:eastAsia="en-US"/>
        </w:rPr>
      </w:pPr>
      <w:r>
        <w:rPr>
          <w:rFonts w:eastAsia="Calibri"/>
          <w:sz w:val="28"/>
          <w:szCs w:val="28"/>
          <w:lang w:eastAsia="en-US"/>
        </w:rPr>
        <w:t xml:space="preserve"> </w:t>
      </w:r>
      <w:r>
        <w:rPr>
          <w:rFonts w:hint="default" w:eastAsia="Calibri"/>
          <w:sz w:val="28"/>
          <w:szCs w:val="28"/>
          <w:lang w:val="ru-RU" w:eastAsia="en-US"/>
        </w:rPr>
        <w:t xml:space="preserve"> </w:t>
      </w:r>
      <w:r>
        <w:rPr>
          <w:rFonts w:eastAsia="Calibri"/>
          <w:sz w:val="28"/>
          <w:szCs w:val="28"/>
          <w:lang w:eastAsia="en-US"/>
        </w:rPr>
        <w:t>Вед</w:t>
      </w:r>
      <w:r>
        <w:rPr>
          <w:rFonts w:eastAsia="Calibri"/>
          <w:sz w:val="28"/>
          <w:szCs w:val="28"/>
          <w:lang w:val="ru-RU" w:eastAsia="en-US"/>
        </w:rPr>
        <w:t>ё</w:t>
      </w:r>
      <w:r>
        <w:rPr>
          <w:rFonts w:eastAsia="Calibri"/>
          <w:sz w:val="28"/>
          <w:szCs w:val="28"/>
          <w:lang w:eastAsia="en-US"/>
        </w:rPr>
        <w:t>тся работа по лицензированию водоскважины по ул. 50 лет Округа</w:t>
      </w:r>
      <w:r>
        <w:rPr>
          <w:rFonts w:hint="default" w:eastAsia="Calibri"/>
          <w:sz w:val="28"/>
          <w:szCs w:val="28"/>
          <w:lang w:val="ru-RU" w:eastAsia="en-US"/>
        </w:rPr>
        <w:t>, за 2023 год провели ежеквартально лабораторные и химические исследования воды в целях мониторинга качества воды</w:t>
      </w:r>
      <w:r>
        <w:rPr>
          <w:rFonts w:eastAsia="Calibri"/>
          <w:sz w:val="28"/>
          <w:szCs w:val="28"/>
          <w:lang w:eastAsia="en-US"/>
        </w:rPr>
        <w:t>.</w:t>
      </w:r>
      <w:r>
        <w:rPr>
          <w:rFonts w:hint="default" w:eastAsia="Calibri"/>
          <w:sz w:val="28"/>
          <w:szCs w:val="28"/>
          <w:lang w:val="ru-RU" w:eastAsia="en-US"/>
        </w:rPr>
        <w:t xml:space="preserve"> Установили счетчик для забора воды, по теплу ещё предстоят работы по ограждению, сделать бетонирование и закрыть скважину.</w:t>
      </w:r>
    </w:p>
    <w:p>
      <w:pPr>
        <w:spacing w:line="260" w:lineRule="auto"/>
        <w:ind w:firstLine="283"/>
        <w:jc w:val="both"/>
        <w:rPr>
          <w:sz w:val="28"/>
          <w:szCs w:val="28"/>
        </w:rPr>
      </w:pPr>
      <w:r>
        <w:rPr>
          <w:sz w:val="28"/>
          <w:szCs w:val="28"/>
        </w:rPr>
        <w:t>В 202</w:t>
      </w:r>
      <w:r>
        <w:rPr>
          <w:rFonts w:hint="default"/>
          <w:sz w:val="28"/>
          <w:szCs w:val="28"/>
          <w:lang w:val="ru-RU"/>
        </w:rPr>
        <w:t>3</w:t>
      </w:r>
      <w:r>
        <w:rPr>
          <w:sz w:val="28"/>
          <w:szCs w:val="28"/>
        </w:rPr>
        <w:t xml:space="preserve"> году были </w:t>
      </w:r>
      <w:r>
        <w:rPr>
          <w:sz w:val="28"/>
          <w:szCs w:val="28"/>
          <w:lang w:val="ru-RU"/>
        </w:rPr>
        <w:t>проведены</w:t>
      </w:r>
      <w:r>
        <w:rPr>
          <w:rFonts w:hint="default"/>
          <w:sz w:val="28"/>
          <w:szCs w:val="28"/>
          <w:lang w:val="ru-RU"/>
        </w:rPr>
        <w:t xml:space="preserve"> комиссионные обследования</w:t>
      </w:r>
      <w:r>
        <w:rPr>
          <w:sz w:val="28"/>
          <w:szCs w:val="28"/>
        </w:rPr>
        <w:t xml:space="preserve"> </w:t>
      </w:r>
      <w:r>
        <w:rPr>
          <w:sz w:val="28"/>
          <w:szCs w:val="28"/>
          <w:lang w:val="ru-RU"/>
        </w:rPr>
        <w:t>совместно</w:t>
      </w:r>
      <w:r>
        <w:rPr>
          <w:rFonts w:hint="default"/>
          <w:sz w:val="28"/>
          <w:szCs w:val="28"/>
          <w:lang w:val="ru-RU"/>
        </w:rPr>
        <w:t xml:space="preserve"> с представителями</w:t>
      </w:r>
      <w:r>
        <w:rPr>
          <w:sz w:val="28"/>
          <w:szCs w:val="28"/>
        </w:rPr>
        <w:t xml:space="preserve"> Министерства природных ресурсов и экологии Иркутской области по </w:t>
      </w:r>
      <w:r>
        <w:rPr>
          <w:sz w:val="28"/>
          <w:szCs w:val="28"/>
          <w:lang w:val="ru-RU"/>
        </w:rPr>
        <w:t>бесхозяйному</w:t>
      </w:r>
      <w:r>
        <w:rPr>
          <w:rFonts w:hint="default"/>
          <w:sz w:val="28"/>
          <w:szCs w:val="28"/>
          <w:lang w:val="ru-RU"/>
        </w:rPr>
        <w:t xml:space="preserve"> объекту </w:t>
      </w:r>
      <w:r>
        <w:rPr>
          <w:sz w:val="28"/>
          <w:szCs w:val="28"/>
        </w:rPr>
        <w:t>гидротехническому сооружению (плотины) Нухунурской</w:t>
      </w:r>
      <w:r>
        <w:rPr>
          <w:rFonts w:hint="default"/>
          <w:sz w:val="28"/>
          <w:szCs w:val="28"/>
          <w:lang w:val="ru-RU"/>
        </w:rPr>
        <w:t>.</w:t>
      </w:r>
      <w:r>
        <w:rPr>
          <w:sz w:val="28"/>
          <w:szCs w:val="28"/>
        </w:rPr>
        <w:t xml:space="preserve"> </w:t>
      </w:r>
    </w:p>
    <w:p>
      <w:pPr>
        <w:spacing w:line="260" w:lineRule="auto"/>
        <w:ind w:firstLine="283"/>
        <w:jc w:val="both"/>
        <w:rPr>
          <w:rFonts w:hint="default"/>
          <w:sz w:val="28"/>
          <w:szCs w:val="28"/>
          <w:lang w:val="ru-RU"/>
        </w:rPr>
      </w:pPr>
      <w:r>
        <w:rPr>
          <w:sz w:val="28"/>
          <w:szCs w:val="28"/>
          <w:lang w:val="ru-RU"/>
        </w:rPr>
        <w:t>На</w:t>
      </w:r>
      <w:r>
        <w:rPr>
          <w:rFonts w:hint="default"/>
          <w:sz w:val="28"/>
          <w:szCs w:val="28"/>
          <w:lang w:val="ru-RU"/>
        </w:rPr>
        <w:t xml:space="preserve"> 2024 год Министерством природных ресурсов и экологии Иркутской области разработан План обследования предпаводкого и послепаводкого обследования бесхозяйного ГТС на территории МО «Нагалык», также имеется План-график мероприятий по обеспечению безопасности бесхозяйного ГТС (Плотина на реке Задай-Толгой, Баяндаевский район, д. Нуху-Нур) на территории МО «Нагалык».</w:t>
      </w:r>
      <w:r>
        <w:rPr>
          <w:sz w:val="28"/>
          <w:szCs w:val="28"/>
        </w:rPr>
        <w:t xml:space="preserve"> </w:t>
      </w:r>
      <w:r>
        <w:rPr>
          <w:rFonts w:hint="default"/>
          <w:sz w:val="28"/>
          <w:szCs w:val="28"/>
          <w:lang w:val="ru-RU"/>
        </w:rPr>
        <w:t xml:space="preserve"> </w:t>
      </w:r>
    </w:p>
    <w:p>
      <w:pPr>
        <w:spacing w:line="260" w:lineRule="auto"/>
        <w:ind w:firstLine="283"/>
        <w:jc w:val="both"/>
        <w:rPr>
          <w:rFonts w:hint="default" w:eastAsia="Calibri"/>
          <w:sz w:val="28"/>
          <w:szCs w:val="28"/>
          <w:lang w:val="ru-RU" w:eastAsia="en-US"/>
        </w:rPr>
      </w:pPr>
      <w:r>
        <w:rPr>
          <w:rFonts w:hint="default"/>
          <w:sz w:val="28"/>
          <w:szCs w:val="28"/>
          <w:lang w:val="ru-RU"/>
        </w:rPr>
        <w:t xml:space="preserve">В этом году будем реализовать инициативный проект «Ремонт автомобильной дороги местного значения в с. Нагалык по улице 50 лет Округа и на ул. Киевская», который прошли отбор в конкурсе «Есть решение» через Министерство экономического развития Иркутской области. </w:t>
      </w:r>
      <w:r>
        <w:rPr>
          <w:rFonts w:eastAsia="Calibri"/>
          <w:sz w:val="28"/>
          <w:szCs w:val="28"/>
          <w:lang w:eastAsia="en-US"/>
        </w:rPr>
        <w:t xml:space="preserve"> </w:t>
      </w:r>
      <w:r>
        <w:rPr>
          <w:rFonts w:eastAsia="Calibri"/>
          <w:sz w:val="28"/>
          <w:szCs w:val="28"/>
          <w:lang w:val="ru-RU" w:eastAsia="en-US"/>
        </w:rPr>
        <w:t>Сертификат</w:t>
      </w:r>
      <w:r>
        <w:rPr>
          <w:rFonts w:hint="default" w:eastAsia="Calibri"/>
          <w:sz w:val="28"/>
          <w:szCs w:val="28"/>
          <w:lang w:val="ru-RU" w:eastAsia="en-US"/>
        </w:rPr>
        <w:t xml:space="preserve"> победителя конкурса на общую сумму 2млн. Рублей.</w:t>
      </w:r>
    </w:p>
    <w:p>
      <w:pPr>
        <w:spacing w:line="260" w:lineRule="auto"/>
        <w:ind w:firstLine="283"/>
        <w:jc w:val="both"/>
        <w:rPr>
          <w:rFonts w:eastAsia="Calibri"/>
          <w:sz w:val="28"/>
          <w:szCs w:val="28"/>
          <w:lang w:eastAsia="en-US"/>
        </w:rPr>
      </w:pPr>
      <w:r>
        <w:rPr>
          <w:rFonts w:eastAsia="Calibri"/>
          <w:sz w:val="28"/>
          <w:szCs w:val="28"/>
          <w:lang w:eastAsia="en-US"/>
        </w:rPr>
        <w:t>Водовозная машина питьевую воду возит по деревням по графику. Жалобы со стороны населения не поступали. Автоцистерна – водовозка также обеспечивала водой население</w:t>
      </w:r>
      <w:r>
        <w:rPr>
          <w:rFonts w:hint="default" w:eastAsia="Calibri"/>
          <w:sz w:val="28"/>
          <w:szCs w:val="28"/>
          <w:lang w:val="ru-RU" w:eastAsia="en-US"/>
        </w:rPr>
        <w:t xml:space="preserve"> и водопой скота во время ремонта скважины в </w:t>
      </w:r>
      <w:r>
        <w:rPr>
          <w:rFonts w:eastAsia="Calibri"/>
          <w:sz w:val="28"/>
          <w:szCs w:val="28"/>
          <w:lang w:eastAsia="en-US"/>
        </w:rPr>
        <w:t xml:space="preserve"> д. Еленинск.</w:t>
      </w:r>
    </w:p>
    <w:p>
      <w:pPr>
        <w:spacing w:line="260" w:lineRule="auto"/>
        <w:ind w:firstLine="283"/>
        <w:jc w:val="both"/>
        <w:rPr>
          <w:rFonts w:eastAsia="Calibri"/>
          <w:sz w:val="28"/>
          <w:szCs w:val="28"/>
          <w:lang w:eastAsia="en-US"/>
        </w:rPr>
      </w:pPr>
      <w:r>
        <w:rPr>
          <w:rFonts w:eastAsia="Calibri"/>
          <w:sz w:val="28"/>
          <w:szCs w:val="28"/>
          <w:lang w:val="ru-RU" w:eastAsia="en-US"/>
        </w:rPr>
        <w:t>В</w:t>
      </w:r>
      <w:r>
        <w:rPr>
          <w:rFonts w:hint="default" w:eastAsia="Calibri"/>
          <w:sz w:val="28"/>
          <w:szCs w:val="28"/>
          <w:lang w:val="ru-RU" w:eastAsia="en-US"/>
        </w:rPr>
        <w:t xml:space="preserve"> прошлом году фонд «Общее дело»,</w:t>
      </w:r>
      <w:r>
        <w:rPr>
          <w:rFonts w:hint="default" w:ascii="Times New Roman" w:hAnsi="Times New Roman" w:eastAsia="Calibri" w:cs="Times New Roman"/>
          <w:sz w:val="28"/>
          <w:szCs w:val="28"/>
          <w:lang w:val="ru-RU" w:eastAsia="en-US"/>
        </w:rPr>
        <w:t xml:space="preserve">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благодаря директору некомерческой организации фонда "Общее дело" Алсаевой Л.Х. выиграли и реализовали  проект </w:t>
      </w:r>
      <w:r>
        <w:rPr>
          <w:rFonts w:hint="default" w:ascii="Times New Roman" w:hAnsi="Times New Roman" w:eastAsia="Arial" w:cs="Times New Roman"/>
          <w:b/>
          <w:bCs/>
          <w:i w:val="0"/>
          <w:iCs w:val="0"/>
          <w:caps w:val="0"/>
          <w:color w:val="1A1A1A"/>
          <w:spacing w:val="0"/>
          <w:kern w:val="0"/>
          <w:sz w:val="28"/>
          <w:szCs w:val="28"/>
          <w:shd w:val="clear" w:fill="FFFFFF"/>
          <w:lang w:val="en-US" w:eastAsia="zh-CN" w:bidi="ar"/>
        </w:rPr>
        <w:t>"Цвети село родное"</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где приняли активное участие наши односельчане по населенным пунктам и учреждения, были отмечены все участники денежными призами</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 </w:t>
      </w:r>
      <w:r>
        <w:rPr>
          <w:rFonts w:eastAsia="Calibri"/>
          <w:sz w:val="28"/>
          <w:szCs w:val="28"/>
          <w:lang w:eastAsia="en-US"/>
        </w:rPr>
        <w:t>Установленные стеллы при въезде в муниципальное образование со стороны  Гахан и со стороны Баяндая косметически постоянно обновляем.</w:t>
      </w:r>
    </w:p>
    <w:p>
      <w:pPr>
        <w:spacing w:line="260" w:lineRule="auto"/>
        <w:ind w:firstLine="283"/>
        <w:jc w:val="both"/>
        <w:rPr>
          <w:rFonts w:hint="default" w:eastAsia="Arial" w:cs="Times New Roman"/>
          <w:i w:val="0"/>
          <w:iCs w:val="0"/>
          <w:caps w:val="0"/>
          <w:color w:val="1A1A1A"/>
          <w:spacing w:val="0"/>
          <w:kern w:val="0"/>
          <w:sz w:val="28"/>
          <w:szCs w:val="28"/>
          <w:shd w:val="clear" w:fill="FFFFFF"/>
          <w:lang w:val="ru-RU" w:eastAsia="zh-CN" w:bidi="ar"/>
        </w:rPr>
      </w:pPr>
      <w:r>
        <w:rPr>
          <w:rFonts w:eastAsia="Calibri"/>
          <w:sz w:val="28"/>
          <w:szCs w:val="28"/>
          <w:lang w:eastAsia="en-US"/>
        </w:rPr>
        <w:t xml:space="preserve">Хочется принести слова благодарности в адрес нашего мэра МО «Баяндаевский район» </w:t>
      </w:r>
      <w:r>
        <w:rPr>
          <w:rFonts w:eastAsia="Calibri"/>
          <w:b/>
          <w:bCs/>
          <w:sz w:val="28"/>
          <w:szCs w:val="28"/>
          <w:lang w:eastAsia="en-US"/>
        </w:rPr>
        <w:t>Табинаеву Анатолию Прокопьевичу</w:t>
      </w:r>
      <w:r>
        <w:rPr>
          <w:rFonts w:eastAsia="Calibri"/>
          <w:sz w:val="28"/>
          <w:szCs w:val="28"/>
          <w:lang w:eastAsia="en-US"/>
        </w:rPr>
        <w:t>, заместителю губернатора</w:t>
      </w:r>
      <w:r>
        <w:rPr>
          <w:rFonts w:hint="default" w:eastAsia="Calibri"/>
          <w:sz w:val="28"/>
          <w:szCs w:val="28"/>
          <w:lang w:val="ru-RU" w:eastAsia="en-US"/>
        </w:rPr>
        <w:t>,</w:t>
      </w:r>
      <w:r>
        <w:rPr>
          <w:rFonts w:eastAsia="Calibri"/>
          <w:sz w:val="28"/>
          <w:szCs w:val="28"/>
          <w:lang w:eastAsia="en-US"/>
        </w:rPr>
        <w:t xml:space="preserve"> руководителю администрации Усть-Ордынского Бурятского округа </w:t>
      </w:r>
      <w:r>
        <w:rPr>
          <w:rFonts w:eastAsia="Calibri"/>
          <w:b/>
          <w:bCs/>
          <w:sz w:val="28"/>
          <w:szCs w:val="28"/>
          <w:lang w:eastAsia="en-US"/>
        </w:rPr>
        <w:t>Прокопьеву Анатолию Андрияновичу</w:t>
      </w:r>
      <w:r>
        <w:rPr>
          <w:rFonts w:eastAsia="Calibri"/>
          <w:sz w:val="28"/>
          <w:szCs w:val="28"/>
          <w:lang w:eastAsia="en-US"/>
        </w:rPr>
        <w:t>, заместителю председателя Законодательного Собрания Иркутской области</w:t>
      </w:r>
      <w:r>
        <w:rPr>
          <w:rFonts w:hint="default" w:eastAsia="Calibri"/>
          <w:sz w:val="28"/>
          <w:szCs w:val="28"/>
          <w:lang w:val="ru-RU" w:eastAsia="en-US"/>
        </w:rPr>
        <w:t xml:space="preserve"> </w:t>
      </w:r>
      <w:r>
        <w:rPr>
          <w:rFonts w:hint="default" w:eastAsia="Calibri"/>
          <w:sz w:val="28"/>
          <w:szCs w:val="28"/>
          <w:lang w:val="en-US" w:eastAsia="en-US"/>
        </w:rPr>
        <w:t>IV c</w:t>
      </w:r>
      <w:r>
        <w:rPr>
          <w:rFonts w:hint="default" w:eastAsia="Calibri"/>
          <w:sz w:val="28"/>
          <w:szCs w:val="28"/>
          <w:lang w:val="ru-RU" w:eastAsia="en-US"/>
        </w:rPr>
        <w:t>озыва, заместитель Секретаря ИРО Партии по работе с депутатами и депутатскими объединениями</w:t>
      </w:r>
      <w:r>
        <w:rPr>
          <w:rFonts w:eastAsia="Calibri"/>
          <w:sz w:val="28"/>
          <w:szCs w:val="28"/>
          <w:lang w:eastAsia="en-US"/>
        </w:rPr>
        <w:t xml:space="preserve"> </w:t>
      </w:r>
      <w:r>
        <w:rPr>
          <w:rFonts w:eastAsia="Calibri"/>
          <w:b/>
          <w:bCs/>
          <w:sz w:val="28"/>
          <w:szCs w:val="28"/>
          <w:lang w:eastAsia="en-US"/>
        </w:rPr>
        <w:t>Алдарову Кузьме Романовичу</w:t>
      </w:r>
      <w:r>
        <w:rPr>
          <w:rFonts w:eastAsia="Calibri"/>
          <w:sz w:val="28"/>
          <w:szCs w:val="28"/>
          <w:lang w:eastAsia="en-US"/>
        </w:rPr>
        <w:t xml:space="preserve"> за поддержку в любых наших начинаниях и продвижения наших документов до достижения желаемого результата.</w:t>
      </w:r>
      <w:r>
        <w:rPr>
          <w:rFonts w:hint="default" w:eastAsia="Calibri"/>
          <w:sz w:val="28"/>
          <w:szCs w:val="28"/>
          <w:lang w:val="ru-RU" w:eastAsia="en-US"/>
        </w:rPr>
        <w:t xml:space="preserve"> В прошлом году н</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аше муниципальное образование  вновь был признан лучшим по явке и качеству голосования на выборах депутатов Законодательного собрания Иркутской области, получили сертификат на 100000 рублей, </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за ответственную работу в выборах депутатов Законодательного собрания Иркутской области,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всем спасибо за активное участие.</w:t>
      </w:r>
      <w:r>
        <w:rPr>
          <w:rFonts w:hint="default" w:ascii="Times New Roman" w:hAnsi="Times New Roman" w:eastAsia="Arial" w:cs="Times New Roman"/>
          <w:i w:val="0"/>
          <w:iCs w:val="0"/>
          <w:caps w:val="0"/>
          <w:color w:val="1A1A1A"/>
          <w:spacing w:val="0"/>
          <w:kern w:val="0"/>
          <w:sz w:val="28"/>
          <w:szCs w:val="28"/>
          <w:shd w:val="clear" w:fill="FFFFFF"/>
          <w:lang w:val="ru-RU" w:eastAsia="zh-CN" w:bidi="ar"/>
        </w:rPr>
        <w:t xml:space="preserve"> Нынче в марте, также хорошо прошли Выборы Президента Российской Федерации, где показали хорошую явку голосования, всех благодарим за активную жизненную позицию.</w:t>
      </w:r>
      <w:r>
        <w:rPr>
          <w:rFonts w:hint="default" w:eastAsia="Arial" w:cs="Times New Roman"/>
          <w:i w:val="0"/>
          <w:iCs w:val="0"/>
          <w:caps w:val="0"/>
          <w:color w:val="1A1A1A"/>
          <w:spacing w:val="0"/>
          <w:kern w:val="0"/>
          <w:sz w:val="28"/>
          <w:szCs w:val="28"/>
          <w:shd w:val="clear" w:fill="FFFFFF"/>
          <w:lang w:val="ru-RU" w:eastAsia="zh-CN" w:bidi="ar"/>
        </w:rPr>
        <w:t xml:space="preserve"> </w:t>
      </w:r>
    </w:p>
    <w:p>
      <w:pPr>
        <w:spacing w:line="260" w:lineRule="auto"/>
        <w:ind w:firstLine="283"/>
        <w:jc w:val="both"/>
        <w:rPr>
          <w:rFonts w:hint="default" w:eastAsia="Arial" w:cs="Times New Roman"/>
          <w:i w:val="0"/>
          <w:iCs w:val="0"/>
          <w:caps w:val="0"/>
          <w:color w:val="1A1A1A"/>
          <w:spacing w:val="0"/>
          <w:kern w:val="0"/>
          <w:sz w:val="28"/>
          <w:szCs w:val="28"/>
          <w:shd w:val="clear" w:fill="FFFFFF"/>
          <w:lang w:val="ru-RU" w:eastAsia="en-US" w:bidi="ar"/>
        </w:rPr>
      </w:pPr>
      <w:r>
        <w:rPr>
          <w:rFonts w:hint="default" w:eastAsia="Arial" w:cs="Times New Roman"/>
          <w:i w:val="0"/>
          <w:iCs w:val="0"/>
          <w:caps w:val="0"/>
          <w:color w:val="1A1A1A"/>
          <w:spacing w:val="0"/>
          <w:kern w:val="0"/>
          <w:sz w:val="28"/>
          <w:szCs w:val="28"/>
          <w:shd w:val="clear" w:fill="FFFFFF"/>
          <w:lang w:val="ru-RU" w:eastAsia="zh-CN" w:bidi="ar"/>
        </w:rPr>
        <w:t>Нынче планируем реализовать инициативный проект «Ремонт автомобильной дороги местного значения в с. Нагалык по улице 50 лет Округа и ул. Киевская», который прошли отбор в конкурсе «Есть решение» в Иркутской области</w:t>
      </w:r>
    </w:p>
    <w:p>
      <w:pPr>
        <w:keepNext w:val="0"/>
        <w:keepLines w:val="0"/>
        <w:pageBreakBefore w:val="0"/>
        <w:widowControl/>
        <w:kinsoku/>
        <w:wordWrap/>
        <w:overflowPunct/>
        <w:topLinePunct w:val="0"/>
        <w:autoSpaceDE/>
        <w:autoSpaceDN/>
        <w:bidi w:val="0"/>
        <w:adjustRightInd/>
        <w:snapToGrid/>
        <w:spacing w:line="260" w:lineRule="auto"/>
        <w:ind w:firstLine="283"/>
        <w:jc w:val="both"/>
        <w:textAlignment w:val="auto"/>
        <w:rPr>
          <w:rFonts w:eastAsia="Calibri"/>
          <w:b/>
          <w:sz w:val="28"/>
          <w:szCs w:val="28"/>
          <w:lang w:eastAsia="en-US"/>
        </w:rPr>
      </w:pPr>
      <w:r>
        <w:rPr>
          <w:rFonts w:eastAsia="Calibri"/>
          <w:b/>
          <w:sz w:val="28"/>
          <w:szCs w:val="28"/>
          <w:lang w:eastAsia="en-US"/>
        </w:rPr>
        <w:t>В социальной сфере.</w:t>
      </w:r>
    </w:p>
    <w:p>
      <w:pPr>
        <w:spacing w:line="260" w:lineRule="auto"/>
        <w:ind w:firstLine="285"/>
        <w:jc w:val="both"/>
        <w:rPr>
          <w:rFonts w:eastAsia="Calibri"/>
          <w:sz w:val="28"/>
          <w:szCs w:val="28"/>
          <w:lang w:eastAsia="en-US"/>
        </w:rPr>
      </w:pPr>
      <w:r>
        <w:rPr>
          <w:rFonts w:eastAsia="Calibri"/>
          <w:sz w:val="28"/>
          <w:szCs w:val="28"/>
          <w:lang w:eastAsia="en-US"/>
        </w:rPr>
        <w:t>В нашем муниципальном образовании работают специалист по социальной работе Бахаева Евгения Феликсовна и социальный работник Бахаев Игорь Сергеевич.  Мы ихней работой довольны, все согласованно.</w:t>
      </w:r>
    </w:p>
    <w:p>
      <w:pPr>
        <w:spacing w:line="260" w:lineRule="auto"/>
        <w:ind w:firstLine="285"/>
        <w:jc w:val="both"/>
        <w:rPr>
          <w:rFonts w:eastAsia="Calibri"/>
          <w:sz w:val="28"/>
          <w:szCs w:val="28"/>
          <w:lang w:eastAsia="en-US"/>
        </w:rPr>
      </w:pPr>
      <w:r>
        <w:rPr>
          <w:rFonts w:eastAsia="Calibri"/>
          <w:sz w:val="28"/>
          <w:szCs w:val="28"/>
          <w:lang w:eastAsia="en-US"/>
        </w:rPr>
        <w:t>В первую очередь, спасибо Педрановой Галине Ивановне за своевременную грамотную организацию работы социального работника, за помощь в проведении работы с населением.</w:t>
      </w:r>
    </w:p>
    <w:p>
      <w:pPr>
        <w:spacing w:line="260" w:lineRule="auto"/>
        <w:ind w:firstLine="285"/>
        <w:jc w:val="both"/>
        <w:rPr>
          <w:rFonts w:hint="default" w:eastAsia="Calibri"/>
          <w:sz w:val="28"/>
          <w:szCs w:val="28"/>
          <w:lang w:val="ru-RU" w:eastAsia="en-US"/>
        </w:rPr>
      </w:pPr>
      <w:r>
        <w:rPr>
          <w:rFonts w:eastAsia="Calibri"/>
          <w:sz w:val="28"/>
          <w:szCs w:val="28"/>
          <w:lang w:eastAsia="en-US"/>
        </w:rPr>
        <w:t xml:space="preserve">Провели работу по семьям в трудной жизненной ситуации. Под </w:t>
      </w:r>
      <w:r>
        <w:rPr>
          <w:rFonts w:eastAsia="Calibri"/>
          <w:sz w:val="28"/>
          <w:szCs w:val="28"/>
          <w:lang w:val="ru-RU" w:eastAsia="en-US"/>
        </w:rPr>
        <w:t>постоянным</w:t>
      </w:r>
      <w:r>
        <w:rPr>
          <w:rFonts w:hint="default" w:eastAsia="Calibri"/>
          <w:sz w:val="28"/>
          <w:szCs w:val="28"/>
          <w:lang w:val="ru-RU" w:eastAsia="en-US"/>
        </w:rPr>
        <w:t xml:space="preserve"> наблюдением</w:t>
      </w:r>
      <w:r>
        <w:rPr>
          <w:rFonts w:eastAsia="Calibri"/>
          <w:sz w:val="28"/>
          <w:szCs w:val="28"/>
          <w:lang w:eastAsia="en-US"/>
        </w:rPr>
        <w:t xml:space="preserve"> находи</w:t>
      </w:r>
      <w:r>
        <w:rPr>
          <w:rFonts w:eastAsia="Calibri"/>
          <w:sz w:val="28"/>
          <w:szCs w:val="28"/>
          <w:lang w:val="ru-RU" w:eastAsia="en-US"/>
        </w:rPr>
        <w:t>л</w:t>
      </w:r>
      <w:r>
        <w:rPr>
          <w:rFonts w:eastAsia="Calibri"/>
          <w:sz w:val="28"/>
          <w:szCs w:val="28"/>
          <w:lang w:eastAsia="en-US"/>
        </w:rPr>
        <w:t>ся инвалид 2 гр. Штанов Виктор – привезти дрова, затопить печь и другое.</w:t>
      </w:r>
      <w:r>
        <w:rPr>
          <w:rFonts w:hint="default" w:eastAsia="Calibri"/>
          <w:sz w:val="28"/>
          <w:szCs w:val="28"/>
          <w:lang w:val="ru-RU" w:eastAsia="en-US"/>
        </w:rPr>
        <w:t xml:space="preserve"> В феврале 2023года Штанова Виктора определили в интернат для инвалидов в г. Братск.</w:t>
      </w:r>
    </w:p>
    <w:p>
      <w:pPr>
        <w:spacing w:line="260" w:lineRule="auto"/>
        <w:ind w:firstLine="285"/>
        <w:jc w:val="both"/>
        <w:rPr>
          <w:rFonts w:hint="default" w:eastAsia="Calibri"/>
          <w:sz w:val="28"/>
          <w:szCs w:val="28"/>
          <w:lang w:val="ru-RU" w:eastAsia="en-US"/>
        </w:rPr>
      </w:pPr>
      <w:r>
        <w:rPr>
          <w:rFonts w:eastAsia="Calibri"/>
          <w:sz w:val="28"/>
          <w:szCs w:val="28"/>
          <w:lang w:eastAsia="en-US"/>
        </w:rPr>
        <w:t>Не оставляем без внимания  неблагополучные семьи с детьми, тружеников тыла, детей войны.</w:t>
      </w:r>
      <w:r>
        <w:rPr>
          <w:rFonts w:hint="default" w:eastAsia="Calibri"/>
          <w:sz w:val="28"/>
          <w:szCs w:val="28"/>
          <w:lang w:val="ru-RU" w:eastAsia="en-US"/>
        </w:rPr>
        <w:t xml:space="preserve"> </w:t>
      </w:r>
    </w:p>
    <w:p>
      <w:pPr>
        <w:spacing w:line="260" w:lineRule="auto"/>
        <w:ind w:firstLine="285"/>
        <w:jc w:val="both"/>
        <w:rPr>
          <w:rFonts w:hint="default" w:eastAsia="Calibri"/>
          <w:sz w:val="28"/>
          <w:szCs w:val="28"/>
          <w:lang w:val="ru-RU" w:eastAsia="en-US"/>
        </w:rPr>
      </w:pPr>
      <w:r>
        <w:rPr>
          <w:rFonts w:hint="default" w:eastAsia="Calibri"/>
          <w:sz w:val="28"/>
          <w:szCs w:val="28"/>
          <w:lang w:val="ru-RU" w:eastAsia="en-US"/>
        </w:rPr>
        <w:t xml:space="preserve">В прошлом году продолжили работу по оказанию семьям участников Специальной Военной операции, семьям мобилизованных и контрактников и добровольцев  помощи кормами, дровами. Актив администрации вместе культработниками и желающими неоднократно ездили на пошив одежды и плели маскосети для наших ребят-бойцов, хочется поблагодарить Багинову Раису Борисовну за поддержку и помощь. Отдельно ездили школьники с классными руководителями, плели маскосети, писали письма бойцам... От администрации также оказана материальная помощь на покупку дров семьям мобилизованных и  контрактников, спасибо Балтухаеву Тимуру Степановичу за оперативность своевременную доставку дров. По настоящее время оказываем внимание и поддержку семьям участников СВО. </w:t>
      </w:r>
    </w:p>
    <w:p>
      <w:pPr>
        <w:spacing w:line="260" w:lineRule="auto"/>
        <w:ind w:firstLine="285"/>
        <w:jc w:val="both"/>
        <w:rPr>
          <w:rFonts w:hint="default" w:ascii="Times New Roman" w:hAnsi="Times New Roman" w:eastAsia="Calibri" w:cs="Times New Roman"/>
          <w:sz w:val="28"/>
          <w:szCs w:val="28"/>
          <w:lang w:val="ru-RU" w:eastAsia="en-US"/>
        </w:rPr>
      </w:pP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xml:space="preserve"> Всем волонтёрам и спонсорам наших мероприятий, а также оказанные материальные, денежные средства участникам Специальной военной операции, приносим </w:t>
      </w:r>
      <w:r>
        <w:rPr>
          <w:rFonts w:hint="default" w:eastAsia="Arial" w:cs="Times New Roman"/>
          <w:i w:val="0"/>
          <w:iCs w:val="0"/>
          <w:caps w:val="0"/>
          <w:color w:val="1A1A1A"/>
          <w:spacing w:val="0"/>
          <w:kern w:val="0"/>
          <w:sz w:val="28"/>
          <w:szCs w:val="28"/>
          <w:shd w:val="clear" w:fill="FFFFFF"/>
          <w:lang w:val="ru-RU" w:eastAsia="zh-CN" w:bidi="ar"/>
        </w:rPr>
        <w:t xml:space="preserve">слова </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благодарност</w:t>
      </w:r>
      <w:r>
        <w:rPr>
          <w:rFonts w:hint="default" w:eastAsia="Arial" w:cs="Times New Roman"/>
          <w:i w:val="0"/>
          <w:iCs w:val="0"/>
          <w:caps w:val="0"/>
          <w:color w:val="1A1A1A"/>
          <w:spacing w:val="0"/>
          <w:kern w:val="0"/>
          <w:sz w:val="28"/>
          <w:szCs w:val="28"/>
          <w:shd w:val="clear" w:fill="FFFFFF"/>
          <w:lang w:val="ru-RU" w:eastAsia="zh-CN" w:bidi="ar"/>
        </w:rPr>
        <w:t>и</w:t>
      </w:r>
      <w:r>
        <w:rPr>
          <w:rFonts w:hint="default" w:ascii="Times New Roman" w:hAnsi="Times New Roman" w:eastAsia="Arial" w:cs="Times New Roman"/>
          <w:i w:val="0"/>
          <w:iCs w:val="0"/>
          <w:caps w:val="0"/>
          <w:color w:val="1A1A1A"/>
          <w:spacing w:val="0"/>
          <w:kern w:val="0"/>
          <w:sz w:val="28"/>
          <w:szCs w:val="28"/>
          <w:shd w:val="clear" w:fill="FFFFFF"/>
          <w:lang w:val="en-US" w:eastAsia="zh-CN" w:bidi="ar"/>
        </w:rPr>
        <w:t>, за активное участие и поддержку, низкий поклон всем, с таким сильным тылом, Победа будет за нами!!!</w:t>
      </w:r>
    </w:p>
    <w:p>
      <w:pPr>
        <w:spacing w:line="260" w:lineRule="auto"/>
        <w:ind w:firstLine="285"/>
        <w:jc w:val="both"/>
        <w:rPr>
          <w:rFonts w:eastAsia="Calibri"/>
          <w:sz w:val="28"/>
          <w:szCs w:val="28"/>
          <w:lang w:eastAsia="en-US"/>
        </w:rPr>
      </w:pPr>
    </w:p>
    <w:p>
      <w:pPr>
        <w:spacing w:line="260" w:lineRule="auto"/>
        <w:ind w:firstLine="285"/>
        <w:jc w:val="both"/>
        <w:rPr>
          <w:rFonts w:eastAsia="Calibri"/>
          <w:b/>
          <w:bCs/>
          <w:sz w:val="28"/>
          <w:szCs w:val="28"/>
          <w:lang w:eastAsia="en-US"/>
        </w:rPr>
      </w:pPr>
      <w:r>
        <w:rPr>
          <w:rFonts w:eastAsia="Calibri"/>
          <w:b/>
          <w:bCs/>
          <w:sz w:val="28"/>
          <w:szCs w:val="28"/>
          <w:lang w:eastAsia="en-US"/>
        </w:rPr>
        <w:t>Здравохранение.</w:t>
      </w:r>
      <w:bookmarkStart w:id="0" w:name="_GoBack"/>
      <w:bookmarkEnd w:id="0"/>
    </w:p>
    <w:p>
      <w:pPr>
        <w:jc w:val="both"/>
        <w:rPr>
          <w:sz w:val="28"/>
          <w:szCs w:val="28"/>
        </w:rPr>
      </w:pPr>
      <w:r>
        <w:rPr>
          <w:sz w:val="28"/>
          <w:szCs w:val="28"/>
        </w:rPr>
        <w:t xml:space="preserve"> Фельдшерско-акушерские пункты работают планомерно, своевременно проводят вакцинации населения от гриппа, короновируса, ревакцинации, обслуживают вызова на дому. Ежегодно организуют  людей на флюорографическое  обследование, заранее предупреждают о приезде выездных флюорографических обследований с. Нагалык. Медработники-фельдшера Манжуева Александра Дабажаповна и Забанова Ирина Георгиевна особое внимание в своей работе уделяют инвалидам, людям пожилого возраста, также будущим матерям и новорожденным, детям дошкольного и школьного  возраста.</w:t>
      </w:r>
    </w:p>
    <w:p>
      <w:pPr>
        <w:spacing w:line="260" w:lineRule="auto"/>
        <w:jc w:val="both"/>
        <w:rPr>
          <w:rFonts w:hint="default" w:eastAsia="Calibri"/>
          <w:sz w:val="28"/>
          <w:szCs w:val="28"/>
          <w:lang w:val="ru-RU" w:eastAsia="en-US"/>
        </w:rPr>
      </w:pPr>
      <w:r>
        <w:rPr>
          <w:rFonts w:eastAsia="Calibri"/>
          <w:sz w:val="28"/>
          <w:szCs w:val="28"/>
          <w:lang w:val="ru-RU" w:eastAsia="en-US"/>
        </w:rPr>
        <w:t>Н</w:t>
      </w:r>
      <w:r>
        <w:rPr>
          <w:rFonts w:eastAsia="Calibri"/>
          <w:sz w:val="28"/>
          <w:szCs w:val="28"/>
          <w:lang w:eastAsia="en-US"/>
        </w:rPr>
        <w:t>овый</w:t>
      </w:r>
      <w:r>
        <w:rPr>
          <w:rFonts w:hint="default" w:eastAsia="Calibri"/>
          <w:sz w:val="28"/>
          <w:szCs w:val="28"/>
          <w:lang w:val="ru-RU" w:eastAsia="en-US"/>
        </w:rPr>
        <w:t>,</w:t>
      </w:r>
      <w:r>
        <w:rPr>
          <w:rFonts w:eastAsia="Calibri"/>
          <w:sz w:val="28"/>
          <w:szCs w:val="28"/>
          <w:lang w:eastAsia="en-US"/>
        </w:rPr>
        <w:t xml:space="preserve"> </w:t>
      </w:r>
      <w:r>
        <w:rPr>
          <w:rFonts w:eastAsia="Calibri"/>
          <w:sz w:val="28"/>
          <w:szCs w:val="28"/>
          <w:lang w:val="ru-RU" w:eastAsia="en-US"/>
        </w:rPr>
        <w:t>благоустроенный</w:t>
      </w:r>
      <w:r>
        <w:rPr>
          <w:rFonts w:hint="default" w:eastAsia="Calibri"/>
          <w:sz w:val="28"/>
          <w:szCs w:val="28"/>
          <w:lang w:val="ru-RU" w:eastAsia="en-US"/>
        </w:rPr>
        <w:t xml:space="preserve"> </w:t>
      </w:r>
      <w:r>
        <w:rPr>
          <w:rFonts w:eastAsia="Calibri"/>
          <w:sz w:val="28"/>
          <w:szCs w:val="28"/>
          <w:lang w:eastAsia="en-US"/>
        </w:rPr>
        <w:t>ФАП в с. Нагалык,  на сегодня  осуществляет свою работу</w:t>
      </w:r>
      <w:r>
        <w:rPr>
          <w:rFonts w:hint="default" w:eastAsia="Calibri"/>
          <w:sz w:val="28"/>
          <w:szCs w:val="28"/>
          <w:lang w:val="ru-RU" w:eastAsia="en-US"/>
        </w:rPr>
        <w:t xml:space="preserve"> в плановом режиме </w:t>
      </w:r>
      <w:r>
        <w:rPr>
          <w:rFonts w:eastAsia="Calibri"/>
          <w:sz w:val="28"/>
          <w:szCs w:val="28"/>
          <w:lang w:eastAsia="en-US"/>
        </w:rPr>
        <w:t>фельдшер</w:t>
      </w:r>
      <w:r>
        <w:rPr>
          <w:rFonts w:hint="default" w:eastAsia="Calibri"/>
          <w:sz w:val="28"/>
          <w:szCs w:val="28"/>
          <w:lang w:val="ru-RU" w:eastAsia="en-US"/>
        </w:rPr>
        <w:t>, недавно получили новый автомобиль Лада гранта для наших ФАПов, очень необходимый транспорт.</w:t>
      </w:r>
    </w:p>
    <w:p>
      <w:pPr>
        <w:spacing w:line="260" w:lineRule="auto"/>
        <w:ind w:firstLine="320"/>
        <w:jc w:val="both"/>
        <w:rPr>
          <w:rFonts w:eastAsia="Calibri"/>
          <w:sz w:val="28"/>
          <w:szCs w:val="28"/>
          <w:lang w:eastAsia="en-US"/>
        </w:rPr>
      </w:pPr>
      <w:r>
        <w:rPr>
          <w:rFonts w:eastAsia="Calibri"/>
          <w:sz w:val="28"/>
          <w:szCs w:val="28"/>
          <w:lang w:eastAsia="en-US"/>
        </w:rPr>
        <w:t>Лечебно-профилактическое учреждение Санаторий Нагалык ежегодно принимает желающих со всей Иркутской области, с Республики Бурятия и других регионов РФ на осуществление санаторно-курортное лечение больных, страдающих заболеваниями кожи, опорно-двигательной и периферической нервной систем. Благодаря слаженной работе работников санатория во главе Еронова Валентина Владимировича, старшей медсестры Буиновой Надежды Степановны и других работников под чутким руководством главного врача Мантатовой Эльвиры Алексеевны, пациенты всегда  довольны и благодарны им.</w:t>
      </w:r>
    </w:p>
    <w:p>
      <w:pPr>
        <w:spacing w:line="260" w:lineRule="auto"/>
        <w:ind w:firstLine="320"/>
        <w:jc w:val="both"/>
        <w:rPr>
          <w:rFonts w:eastAsia="Calibri"/>
          <w:sz w:val="28"/>
          <w:szCs w:val="28"/>
          <w:lang w:eastAsia="en-US"/>
        </w:rPr>
      </w:pPr>
    </w:p>
    <w:p>
      <w:pPr>
        <w:spacing w:after="160" w:line="259" w:lineRule="auto"/>
        <w:jc w:val="both"/>
        <w:rPr>
          <w:rFonts w:eastAsia="Calibri"/>
          <w:b/>
          <w:sz w:val="28"/>
          <w:szCs w:val="28"/>
          <w:lang w:eastAsia="en-US"/>
        </w:rPr>
      </w:pPr>
      <w:r>
        <w:rPr>
          <w:rFonts w:eastAsia="Calibri"/>
          <w:sz w:val="28"/>
          <w:szCs w:val="28"/>
          <w:lang w:eastAsia="en-US"/>
        </w:rPr>
        <w:t xml:space="preserve"> </w:t>
      </w:r>
      <w:r>
        <w:rPr>
          <w:rFonts w:eastAsia="Calibri"/>
          <w:b/>
          <w:sz w:val="28"/>
          <w:szCs w:val="28"/>
          <w:lang w:eastAsia="en-US"/>
        </w:rPr>
        <w:t>Перспективы и планы.</w:t>
      </w:r>
    </w:p>
    <w:p>
      <w:pPr>
        <w:spacing w:line="260" w:lineRule="auto"/>
        <w:jc w:val="both"/>
        <w:rPr>
          <w:rFonts w:eastAsia="Calibri"/>
          <w:sz w:val="28"/>
          <w:szCs w:val="28"/>
          <w:lang w:eastAsia="en-US"/>
        </w:rPr>
      </w:pPr>
      <w:r>
        <w:rPr>
          <w:rFonts w:hint="default" w:eastAsia="Calibri"/>
          <w:sz w:val="28"/>
          <w:szCs w:val="28"/>
          <w:lang w:val="ru-RU" w:eastAsia="en-US"/>
        </w:rPr>
        <w:t>1</w:t>
      </w:r>
      <w:r>
        <w:rPr>
          <w:rFonts w:eastAsia="Calibri"/>
          <w:sz w:val="28"/>
          <w:szCs w:val="28"/>
          <w:lang w:eastAsia="en-US"/>
        </w:rPr>
        <w:t xml:space="preserve">. </w:t>
      </w:r>
      <w:r>
        <w:rPr>
          <w:rFonts w:eastAsia="Calibri"/>
          <w:sz w:val="28"/>
          <w:szCs w:val="28"/>
          <w:lang w:val="ru-RU" w:eastAsia="en-US"/>
        </w:rPr>
        <w:t>Идёт</w:t>
      </w:r>
      <w:r>
        <w:rPr>
          <w:rFonts w:hint="default" w:eastAsia="Calibri"/>
          <w:sz w:val="28"/>
          <w:szCs w:val="28"/>
          <w:lang w:val="ru-RU" w:eastAsia="en-US"/>
        </w:rPr>
        <w:t xml:space="preserve"> работа по проектирован</w:t>
      </w:r>
      <w:r>
        <w:rPr>
          <w:rFonts w:eastAsia="Calibri"/>
          <w:sz w:val="28"/>
          <w:szCs w:val="28"/>
          <w:lang w:eastAsia="en-US"/>
        </w:rPr>
        <w:t>и</w:t>
      </w:r>
      <w:r>
        <w:rPr>
          <w:rFonts w:eastAsia="Calibri"/>
          <w:sz w:val="28"/>
          <w:szCs w:val="28"/>
          <w:lang w:val="ru-RU" w:eastAsia="en-US"/>
        </w:rPr>
        <w:t>ю</w:t>
      </w:r>
      <w:r>
        <w:rPr>
          <w:rFonts w:eastAsia="Calibri"/>
          <w:sz w:val="28"/>
          <w:szCs w:val="28"/>
          <w:lang w:eastAsia="en-US"/>
        </w:rPr>
        <w:t xml:space="preserve"> строительств</w:t>
      </w:r>
      <w:r>
        <w:rPr>
          <w:rFonts w:eastAsia="Calibri"/>
          <w:sz w:val="28"/>
          <w:szCs w:val="28"/>
          <w:lang w:val="ru-RU" w:eastAsia="en-US"/>
        </w:rPr>
        <w:t>а</w:t>
      </w:r>
      <w:r>
        <w:rPr>
          <w:rFonts w:hint="default" w:eastAsia="Calibri"/>
          <w:sz w:val="28"/>
          <w:szCs w:val="28"/>
          <w:lang w:val="ru-RU" w:eastAsia="en-US"/>
        </w:rPr>
        <w:t xml:space="preserve"> школы-</w:t>
      </w:r>
      <w:r>
        <w:rPr>
          <w:rFonts w:eastAsia="Calibri"/>
          <w:sz w:val="28"/>
          <w:szCs w:val="28"/>
          <w:lang w:eastAsia="en-US"/>
        </w:rPr>
        <w:t>сада</w:t>
      </w:r>
    </w:p>
    <w:p>
      <w:pPr>
        <w:spacing w:line="260" w:lineRule="auto"/>
        <w:jc w:val="both"/>
        <w:rPr>
          <w:rFonts w:eastAsia="Calibri"/>
          <w:sz w:val="28"/>
          <w:szCs w:val="28"/>
          <w:lang w:eastAsia="en-US"/>
        </w:rPr>
      </w:pPr>
      <w:r>
        <w:rPr>
          <w:rFonts w:hint="default" w:eastAsia="Calibri"/>
          <w:sz w:val="28"/>
          <w:szCs w:val="28"/>
          <w:lang w:val="ru-RU" w:eastAsia="en-US"/>
        </w:rPr>
        <w:t>2</w:t>
      </w:r>
      <w:r>
        <w:rPr>
          <w:rFonts w:eastAsia="Calibri"/>
          <w:sz w:val="28"/>
          <w:szCs w:val="28"/>
          <w:lang w:eastAsia="en-US"/>
        </w:rPr>
        <w:t xml:space="preserve">. строительство открытого корта для игры в хоккей </w:t>
      </w:r>
    </w:p>
    <w:p>
      <w:pPr>
        <w:spacing w:line="260" w:lineRule="auto"/>
        <w:jc w:val="both"/>
        <w:rPr>
          <w:rFonts w:eastAsia="Calibri"/>
          <w:sz w:val="28"/>
          <w:szCs w:val="28"/>
          <w:lang w:eastAsia="en-US"/>
        </w:rPr>
      </w:pPr>
      <w:r>
        <w:rPr>
          <w:rFonts w:hint="default" w:eastAsia="Calibri"/>
          <w:sz w:val="28"/>
          <w:szCs w:val="28"/>
          <w:lang w:val="ru-RU" w:eastAsia="en-US"/>
        </w:rPr>
        <w:t>3</w:t>
      </w:r>
      <w:r>
        <w:rPr>
          <w:rFonts w:eastAsia="Calibri"/>
          <w:sz w:val="28"/>
          <w:szCs w:val="28"/>
          <w:lang w:eastAsia="en-US"/>
        </w:rPr>
        <w:t xml:space="preserve">. Строительство клуба. . </w:t>
      </w:r>
    </w:p>
    <w:p>
      <w:pPr>
        <w:spacing w:line="260" w:lineRule="auto"/>
        <w:jc w:val="both"/>
        <w:rPr>
          <w:rFonts w:eastAsia="Calibri"/>
          <w:sz w:val="28"/>
          <w:szCs w:val="28"/>
          <w:lang w:eastAsia="en-US"/>
        </w:rPr>
      </w:pPr>
      <w:r>
        <w:rPr>
          <w:rFonts w:eastAsia="Calibri"/>
          <w:sz w:val="28"/>
          <w:szCs w:val="28"/>
          <w:lang w:eastAsia="en-US"/>
        </w:rPr>
        <w:t xml:space="preserve"> </w:t>
      </w:r>
      <w:r>
        <w:rPr>
          <w:rFonts w:hint="default" w:eastAsia="Calibri"/>
          <w:sz w:val="28"/>
          <w:szCs w:val="28"/>
          <w:lang w:val="ru-RU" w:eastAsia="en-US"/>
        </w:rPr>
        <w:t>4</w:t>
      </w:r>
      <w:r>
        <w:rPr>
          <w:rFonts w:eastAsia="Calibri"/>
          <w:sz w:val="28"/>
          <w:szCs w:val="28"/>
          <w:lang w:eastAsia="en-US"/>
        </w:rPr>
        <w:t xml:space="preserve">. Строительство гаража для </w:t>
      </w:r>
      <w:r>
        <w:rPr>
          <w:rFonts w:eastAsia="Calibri"/>
          <w:sz w:val="28"/>
          <w:szCs w:val="28"/>
          <w:lang w:val="ru-RU" w:eastAsia="en-US"/>
        </w:rPr>
        <w:t>пожарного</w:t>
      </w:r>
      <w:r>
        <w:rPr>
          <w:rFonts w:hint="default" w:eastAsia="Calibri"/>
          <w:sz w:val="28"/>
          <w:szCs w:val="28"/>
          <w:lang w:val="ru-RU" w:eastAsia="en-US"/>
        </w:rPr>
        <w:t xml:space="preserve"> автомобиля, автоцистерны и </w:t>
      </w:r>
      <w:r>
        <w:rPr>
          <w:rFonts w:eastAsia="Calibri"/>
          <w:sz w:val="28"/>
          <w:szCs w:val="28"/>
          <w:lang w:eastAsia="en-US"/>
        </w:rPr>
        <w:t>автомашин</w:t>
      </w:r>
      <w:r>
        <w:rPr>
          <w:rFonts w:eastAsia="Calibri"/>
          <w:sz w:val="28"/>
          <w:szCs w:val="28"/>
          <w:lang w:val="ru-RU" w:eastAsia="en-US"/>
        </w:rPr>
        <w:t>ы</w:t>
      </w:r>
      <w:r>
        <w:rPr>
          <w:rFonts w:eastAsia="Calibri"/>
          <w:sz w:val="28"/>
          <w:szCs w:val="28"/>
          <w:lang w:eastAsia="en-US"/>
        </w:rPr>
        <w:t xml:space="preserve"> администрации.</w:t>
      </w:r>
    </w:p>
    <w:p>
      <w:pPr>
        <w:spacing w:line="260" w:lineRule="auto"/>
        <w:jc w:val="both"/>
        <w:rPr>
          <w:sz w:val="28"/>
          <w:szCs w:val="28"/>
        </w:rPr>
      </w:pPr>
      <w:r>
        <w:rPr>
          <w:rFonts w:eastAsia="Calibri"/>
          <w:sz w:val="28"/>
          <w:szCs w:val="28"/>
          <w:lang w:eastAsia="en-US"/>
        </w:rPr>
        <w:t xml:space="preserve"> </w:t>
      </w:r>
      <w:r>
        <w:rPr>
          <w:rFonts w:hint="default" w:eastAsia="Calibri"/>
          <w:sz w:val="28"/>
          <w:szCs w:val="28"/>
          <w:lang w:val="ru-RU" w:eastAsia="en-US"/>
        </w:rPr>
        <w:t xml:space="preserve">5. </w:t>
      </w:r>
      <w:r>
        <w:rPr>
          <w:sz w:val="28"/>
          <w:szCs w:val="28"/>
        </w:rPr>
        <w:t>Организовать пастьбу скота и лошадей в летнее время, продолжить вести борьбу с бродячими животными, собаками.</w:t>
      </w:r>
    </w:p>
    <w:p>
      <w:pPr>
        <w:jc w:val="both"/>
        <w:rPr>
          <w:sz w:val="28"/>
          <w:szCs w:val="28"/>
        </w:rPr>
      </w:pPr>
      <w:r>
        <w:rPr>
          <w:rFonts w:hint="default"/>
          <w:sz w:val="28"/>
          <w:szCs w:val="28"/>
          <w:lang w:val="ru-RU"/>
        </w:rPr>
        <w:t xml:space="preserve">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auto"/>
    <w:pitch w:val="default"/>
    <w:sig w:usb0="E1002EFF" w:usb1="C000605B" w:usb2="00000029" w:usb3="00000000" w:csb0="200101FF" w:csb1="20280000"/>
  </w:font>
  <w:font w:name="PT Sans">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5E3801"/>
    <w:rsid w:val="0006268E"/>
    <w:rsid w:val="00067BE8"/>
    <w:rsid w:val="001471B0"/>
    <w:rsid w:val="001C5677"/>
    <w:rsid w:val="001F584C"/>
    <w:rsid w:val="005E3801"/>
    <w:rsid w:val="00772ACC"/>
    <w:rsid w:val="009E4EA9"/>
    <w:rsid w:val="00AF74F0"/>
    <w:rsid w:val="00B24075"/>
    <w:rsid w:val="00EF38B1"/>
    <w:rsid w:val="00F37477"/>
    <w:rsid w:val="04E02FFF"/>
    <w:rsid w:val="140E0D49"/>
    <w:rsid w:val="216715E5"/>
    <w:rsid w:val="29593BF2"/>
    <w:rsid w:val="2B647902"/>
    <w:rsid w:val="2B8A0C1F"/>
    <w:rsid w:val="2BA8750B"/>
    <w:rsid w:val="37D53276"/>
    <w:rsid w:val="3874554D"/>
    <w:rsid w:val="3B8C28C4"/>
    <w:rsid w:val="3BF116DB"/>
    <w:rsid w:val="4D4C25E6"/>
    <w:rsid w:val="52C55A03"/>
    <w:rsid w:val="5DA026DF"/>
    <w:rsid w:val="5F9B4A90"/>
    <w:rsid w:val="6AFA0FEA"/>
    <w:rsid w:val="6B1D296F"/>
    <w:rsid w:val="74987245"/>
    <w:rsid w:val="762B53A4"/>
    <w:rsid w:val="7B434726"/>
    <w:rsid w:val="7C655CFA"/>
    <w:rsid w:val="7DF961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No Spacing"/>
    <w:qFormat/>
    <w:uiPriority w:val="1"/>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 Win&amp;Soft</Company>
  <Pages>10</Pages>
  <Words>2627</Words>
  <Characters>14975</Characters>
  <Lines>124</Lines>
  <Paragraphs>35</Paragraphs>
  <TotalTime>18</TotalTime>
  <ScaleCrop>false</ScaleCrop>
  <LinksUpToDate>false</LinksUpToDate>
  <CharactersWithSpaces>17567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2021-10-14T10:03:00Z</dcterms:created>
  <dc:creator>Fix</dc:creator>
  <cp:lastModifiedBy>WPS_1706837902</cp:lastModifiedBy>
  <cp:lastPrinted>2024-04-03T05:48:25Z</cp:lastPrinted>
  <dcterms:modified xsi:type="dcterms:W3CDTF">2024-04-03T05:50:30Z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7F31FEE5D5B5440286D4D37A25A033D5</vt:lpwstr>
  </property>
</Properties>
</file>