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75" w:rsidRPr="00144052" w:rsidRDefault="00DA50BA" w:rsidP="001440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4052">
        <w:rPr>
          <w:rFonts w:ascii="Arial" w:hAnsi="Arial" w:cs="Arial"/>
          <w:b/>
          <w:sz w:val="32"/>
          <w:szCs w:val="32"/>
        </w:rPr>
        <w:t>27.06.2017.                         №64</w:t>
      </w:r>
    </w:p>
    <w:p w:rsidR="00DA50BA" w:rsidRDefault="00DA50BA" w:rsidP="001440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БАЯНДАЕВСКИЙ РАЙОН</w:t>
      </w:r>
      <w:r w:rsidR="00144052">
        <w:rPr>
          <w:rFonts w:ascii="Arial" w:hAnsi="Arial" w:cs="Arial"/>
          <w:b/>
          <w:sz w:val="32"/>
          <w:szCs w:val="32"/>
        </w:rPr>
        <w:br/>
        <w:t>МУНИЦИПАЛЬНОЕ ОБРАЗОВАНИЕ «НАГАЛЫК»</w:t>
      </w:r>
      <w:r w:rsidR="00144052">
        <w:rPr>
          <w:rFonts w:ascii="Arial" w:hAnsi="Arial" w:cs="Arial"/>
          <w:b/>
          <w:sz w:val="32"/>
          <w:szCs w:val="32"/>
        </w:rPr>
        <w:br/>
        <w:t>АДМИНИСТРАЦИЯ</w:t>
      </w:r>
      <w:r w:rsidR="00144052">
        <w:rPr>
          <w:rFonts w:ascii="Arial" w:hAnsi="Arial" w:cs="Arial"/>
          <w:b/>
          <w:sz w:val="32"/>
          <w:szCs w:val="32"/>
        </w:rPr>
        <w:br/>
        <w:t>ПОСТАНОВЛЕНИЕ</w:t>
      </w:r>
      <w:r w:rsidR="00144052">
        <w:rPr>
          <w:rFonts w:ascii="Arial" w:hAnsi="Arial" w:cs="Arial"/>
          <w:b/>
          <w:sz w:val="32"/>
          <w:szCs w:val="32"/>
        </w:rPr>
        <w:br/>
        <w:t xml:space="preserve">ОБ УТВЕРЖДЕНИИ ПОЛОЖЕНИЯ О ВЕДОМСТВЕННОМКОНТРОЛЕ ЗА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МУНИЦИПАЛЬНОГО ОБРАЗОВАНИЯ «НАГАЛЫК» </w:t>
      </w:r>
    </w:p>
    <w:p w:rsidR="00462875" w:rsidRDefault="00462875" w:rsidP="0014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</w:t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  <w:t xml:space="preserve">   </w:t>
      </w:r>
    </w:p>
    <w:p w:rsidR="00462875" w:rsidRPr="00144052" w:rsidRDefault="00462875" w:rsidP="0046287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4052">
        <w:rPr>
          <w:rFonts w:ascii="Arial" w:hAnsi="Arial" w:cs="Arial"/>
          <w:sz w:val="24"/>
          <w:szCs w:val="24"/>
        </w:rPr>
        <w:t>В соответствии со ст. 353.1 Трудового кодекса Российской Федерации, Законом Иркутской области  от 30.03.2012 г. № 200оз «О ведомственном контроле за соблюдением трудового законодательства и иных нормативных правовых актов, содержащих нормы трудового права», Постановлением Правительства Иркутской области от 14.06.2012 г. № 331-пп «О реализации Закона Иркутской области от 30 марта 2012 г.  № 20-оз «О ведомственном контроле за соблюдением трудового законодательства и иных</w:t>
      </w:r>
      <w:proofErr w:type="gramEnd"/>
      <w:r w:rsidRPr="00144052">
        <w:rPr>
          <w:rFonts w:ascii="Arial" w:hAnsi="Arial" w:cs="Arial"/>
          <w:sz w:val="24"/>
          <w:szCs w:val="24"/>
        </w:rPr>
        <w:t xml:space="preserve"> нормативных правовых актов, содержащих нормы трудового права», руководствуясь ст. 8.1. Устава муниципального образования «</w:t>
      </w:r>
      <w:proofErr w:type="spellStart"/>
      <w:r w:rsidRPr="00144052">
        <w:rPr>
          <w:rFonts w:ascii="Arial" w:hAnsi="Arial" w:cs="Arial"/>
          <w:sz w:val="24"/>
          <w:szCs w:val="24"/>
        </w:rPr>
        <w:t>Нагалык</w:t>
      </w:r>
      <w:proofErr w:type="spellEnd"/>
      <w:r w:rsidRPr="00144052">
        <w:rPr>
          <w:rFonts w:ascii="Arial" w:hAnsi="Arial" w:cs="Arial"/>
          <w:sz w:val="24"/>
          <w:szCs w:val="24"/>
        </w:rPr>
        <w:t>»,</w:t>
      </w:r>
    </w:p>
    <w:p w:rsidR="00462875" w:rsidRDefault="00462875" w:rsidP="0046287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62875" w:rsidRPr="00144052" w:rsidRDefault="00144052" w:rsidP="00462875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44052">
        <w:rPr>
          <w:rFonts w:ascii="Arial" w:hAnsi="Arial" w:cs="Arial"/>
          <w:b/>
          <w:sz w:val="32"/>
          <w:szCs w:val="32"/>
        </w:rPr>
        <w:t>ПОСТАНОВЛЯЮ:</w:t>
      </w:r>
    </w:p>
    <w:p w:rsidR="00462875" w:rsidRDefault="00462875" w:rsidP="0046287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62875" w:rsidRPr="00144052" w:rsidRDefault="00462875" w:rsidP="004628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4052">
        <w:rPr>
          <w:rFonts w:ascii="Arial" w:hAnsi="Arial" w:cs="Arial"/>
          <w:sz w:val="24"/>
          <w:szCs w:val="24"/>
        </w:rPr>
        <w:t xml:space="preserve">1. Утвердить Положение о ведомственном </w:t>
      </w:r>
      <w:proofErr w:type="gramStart"/>
      <w:r w:rsidRPr="00144052">
        <w:rPr>
          <w:rFonts w:ascii="Arial" w:hAnsi="Arial" w:cs="Arial"/>
          <w:sz w:val="24"/>
          <w:szCs w:val="24"/>
        </w:rPr>
        <w:t>контроле за</w:t>
      </w:r>
      <w:proofErr w:type="gramEnd"/>
      <w:r w:rsidRPr="00144052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муниципального образования «</w:t>
      </w:r>
      <w:proofErr w:type="spellStart"/>
      <w:r w:rsidRPr="00144052">
        <w:rPr>
          <w:rFonts w:ascii="Arial" w:hAnsi="Arial" w:cs="Arial"/>
          <w:sz w:val="24"/>
          <w:szCs w:val="24"/>
        </w:rPr>
        <w:t>Нагалык</w:t>
      </w:r>
      <w:proofErr w:type="spellEnd"/>
      <w:r w:rsidRPr="00144052">
        <w:rPr>
          <w:rFonts w:ascii="Arial" w:hAnsi="Arial" w:cs="Arial"/>
          <w:sz w:val="24"/>
          <w:szCs w:val="24"/>
        </w:rPr>
        <w:t>» (приложение № 1).</w:t>
      </w:r>
    </w:p>
    <w:p w:rsidR="00462875" w:rsidRPr="00144052" w:rsidRDefault="00462875" w:rsidP="00462875">
      <w:pPr>
        <w:pStyle w:val="ConsNormal"/>
        <w:ind w:right="0" w:firstLine="709"/>
        <w:jc w:val="both"/>
        <w:rPr>
          <w:sz w:val="24"/>
          <w:szCs w:val="24"/>
        </w:rPr>
      </w:pPr>
      <w:r w:rsidRPr="00144052">
        <w:rPr>
          <w:sz w:val="24"/>
          <w:szCs w:val="24"/>
        </w:rPr>
        <w:t>2. Настоящее постановление  вступает в силу на следующий день после дня его официального опубликования (обнародования).</w:t>
      </w:r>
    </w:p>
    <w:p w:rsidR="00462875" w:rsidRPr="00144052" w:rsidRDefault="00462875" w:rsidP="00462875">
      <w:pPr>
        <w:pStyle w:val="ConsNormal"/>
        <w:ind w:right="0" w:firstLine="709"/>
        <w:jc w:val="both"/>
        <w:rPr>
          <w:sz w:val="24"/>
          <w:szCs w:val="24"/>
        </w:rPr>
      </w:pPr>
      <w:r w:rsidRPr="00144052">
        <w:rPr>
          <w:sz w:val="24"/>
          <w:szCs w:val="24"/>
        </w:rPr>
        <w:t>4. Настоящее решение опубликовать (обнародовать)  в печатном издании «Вестник МО «</w:t>
      </w:r>
      <w:proofErr w:type="spellStart"/>
      <w:r w:rsidRPr="00144052">
        <w:rPr>
          <w:sz w:val="24"/>
          <w:szCs w:val="24"/>
        </w:rPr>
        <w:t>Нагалык</w:t>
      </w:r>
      <w:proofErr w:type="spellEnd"/>
      <w:r w:rsidRPr="00144052">
        <w:rPr>
          <w:sz w:val="24"/>
          <w:szCs w:val="24"/>
        </w:rPr>
        <w:t>»» и разместить на официальном сайте администрации муниципального образования «</w:t>
      </w:r>
      <w:proofErr w:type="spellStart"/>
      <w:r w:rsidRPr="00144052">
        <w:rPr>
          <w:sz w:val="24"/>
          <w:szCs w:val="24"/>
        </w:rPr>
        <w:t>Нагалык</w:t>
      </w:r>
      <w:proofErr w:type="spellEnd"/>
      <w:r w:rsidRPr="00144052">
        <w:rPr>
          <w:sz w:val="24"/>
          <w:szCs w:val="24"/>
        </w:rPr>
        <w:t>» в информационно-телекоммуникационной сети  «Интернет».</w:t>
      </w:r>
    </w:p>
    <w:p w:rsidR="00462875" w:rsidRPr="00144052" w:rsidRDefault="00462875" w:rsidP="00462875">
      <w:pPr>
        <w:pStyle w:val="ConsNormal"/>
        <w:ind w:right="0" w:firstLine="709"/>
        <w:jc w:val="both"/>
        <w:rPr>
          <w:sz w:val="24"/>
          <w:szCs w:val="24"/>
        </w:rPr>
      </w:pPr>
    </w:p>
    <w:p w:rsidR="00462875" w:rsidRPr="00144052" w:rsidRDefault="00144052" w:rsidP="00462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62875" w:rsidRPr="00144052">
        <w:rPr>
          <w:rFonts w:ascii="Arial" w:hAnsi="Arial" w:cs="Arial"/>
          <w:sz w:val="24"/>
          <w:szCs w:val="24"/>
        </w:rPr>
        <w:t>лава МО  «</w:t>
      </w:r>
      <w:proofErr w:type="spellStart"/>
      <w:r w:rsidR="00462875" w:rsidRPr="00144052">
        <w:rPr>
          <w:rFonts w:ascii="Arial" w:hAnsi="Arial" w:cs="Arial"/>
          <w:sz w:val="24"/>
          <w:szCs w:val="24"/>
        </w:rPr>
        <w:t>Нагалык</w:t>
      </w:r>
      <w:proofErr w:type="spellEnd"/>
      <w:r w:rsidR="00462875" w:rsidRPr="0014405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Г.Г.Емнуев</w:t>
      </w:r>
      <w:proofErr w:type="spellEnd"/>
      <w:r w:rsidR="00462875" w:rsidRPr="00144052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462875" w:rsidRDefault="00462875" w:rsidP="00462875">
      <w:pPr>
        <w:spacing w:after="0" w:line="240" w:lineRule="exact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62875" w:rsidRPr="00144052" w:rsidRDefault="00462875" w:rsidP="00144052">
      <w:pPr>
        <w:spacing w:after="0" w:line="240" w:lineRule="exact"/>
        <w:ind w:left="4956" w:firstLine="708"/>
        <w:jc w:val="right"/>
        <w:rPr>
          <w:rFonts w:ascii="Courier New" w:hAnsi="Courier New" w:cs="Courier New"/>
        </w:rPr>
      </w:pPr>
      <w:r w:rsidRPr="00144052">
        <w:rPr>
          <w:rFonts w:ascii="Courier New" w:hAnsi="Courier New" w:cs="Courier New"/>
        </w:rPr>
        <w:lastRenderedPageBreak/>
        <w:t xml:space="preserve">Приложение № 1 </w:t>
      </w:r>
    </w:p>
    <w:p w:rsidR="00462875" w:rsidRPr="00144052" w:rsidRDefault="00144052" w:rsidP="00144052">
      <w:pPr>
        <w:spacing w:after="0" w:line="240" w:lineRule="exact"/>
        <w:jc w:val="right"/>
        <w:rPr>
          <w:rFonts w:ascii="Courier New" w:hAnsi="Courier New" w:cs="Courier New"/>
        </w:rPr>
      </w:pPr>
      <w:r w:rsidRPr="00144052">
        <w:rPr>
          <w:rFonts w:ascii="Courier New" w:hAnsi="Courier New" w:cs="Courier New"/>
        </w:rPr>
        <w:t>Утверждено постановлением</w:t>
      </w:r>
    </w:p>
    <w:p w:rsidR="00144052" w:rsidRPr="00144052" w:rsidRDefault="00144052" w:rsidP="00144052">
      <w:pPr>
        <w:spacing w:after="0" w:line="240" w:lineRule="exact"/>
        <w:jc w:val="right"/>
        <w:rPr>
          <w:rFonts w:ascii="Courier New" w:hAnsi="Courier New" w:cs="Courier New"/>
        </w:rPr>
      </w:pPr>
      <w:r w:rsidRPr="00144052">
        <w:rPr>
          <w:rFonts w:ascii="Courier New" w:hAnsi="Courier New" w:cs="Courier New"/>
        </w:rPr>
        <w:t>Главы администрации</w:t>
      </w:r>
    </w:p>
    <w:p w:rsidR="00144052" w:rsidRPr="00144052" w:rsidRDefault="00144052" w:rsidP="00144052">
      <w:pPr>
        <w:spacing w:after="0" w:line="240" w:lineRule="exact"/>
        <w:jc w:val="right"/>
        <w:rPr>
          <w:rFonts w:ascii="Courier New" w:hAnsi="Courier New" w:cs="Courier New"/>
        </w:rPr>
      </w:pPr>
      <w:r w:rsidRPr="00144052">
        <w:rPr>
          <w:rFonts w:ascii="Courier New" w:hAnsi="Courier New" w:cs="Courier New"/>
        </w:rPr>
        <w:t>Муниципального образования «</w:t>
      </w:r>
      <w:proofErr w:type="spellStart"/>
      <w:r w:rsidRPr="00144052">
        <w:rPr>
          <w:rFonts w:ascii="Courier New" w:hAnsi="Courier New" w:cs="Courier New"/>
        </w:rPr>
        <w:t>Нагалык</w:t>
      </w:r>
      <w:proofErr w:type="spellEnd"/>
      <w:r w:rsidRPr="00144052">
        <w:rPr>
          <w:rFonts w:ascii="Courier New" w:hAnsi="Courier New" w:cs="Courier New"/>
        </w:rPr>
        <w:t xml:space="preserve">» </w:t>
      </w:r>
    </w:p>
    <w:p w:rsidR="00144052" w:rsidRDefault="00144052" w:rsidP="00144052">
      <w:pPr>
        <w:spacing w:after="0" w:line="240" w:lineRule="exact"/>
        <w:jc w:val="right"/>
        <w:rPr>
          <w:rFonts w:ascii="Courier New" w:hAnsi="Courier New" w:cs="Courier New"/>
        </w:rPr>
      </w:pPr>
      <w:r w:rsidRPr="00144052">
        <w:rPr>
          <w:rFonts w:ascii="Courier New" w:hAnsi="Courier New" w:cs="Courier New"/>
        </w:rPr>
        <w:t>От 27.06.2017 №64</w:t>
      </w:r>
    </w:p>
    <w:p w:rsidR="00144052" w:rsidRDefault="00144052" w:rsidP="00144052">
      <w:pPr>
        <w:spacing w:after="0" w:line="240" w:lineRule="exact"/>
        <w:jc w:val="right"/>
        <w:rPr>
          <w:rFonts w:ascii="Courier New" w:hAnsi="Courier New" w:cs="Courier New"/>
        </w:rPr>
      </w:pPr>
    </w:p>
    <w:p w:rsidR="00144052" w:rsidRDefault="00144052" w:rsidP="00144052">
      <w:pPr>
        <w:spacing w:after="0" w:line="240" w:lineRule="exact"/>
        <w:jc w:val="center"/>
        <w:rPr>
          <w:rFonts w:ascii="Arial" w:hAnsi="Arial" w:cs="Arial"/>
          <w:sz w:val="32"/>
          <w:szCs w:val="32"/>
        </w:rPr>
      </w:pPr>
    </w:p>
    <w:p w:rsidR="00144052" w:rsidRPr="007A46E6" w:rsidRDefault="007A46E6" w:rsidP="007A46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6E6">
        <w:rPr>
          <w:rFonts w:ascii="Arial" w:hAnsi="Arial" w:cs="Arial"/>
          <w:b/>
          <w:sz w:val="32"/>
          <w:szCs w:val="32"/>
        </w:rPr>
        <w:t xml:space="preserve">ПОЛОЖЕНИЕ О ВЕДОМСТВЕННОМ КОНТРОЛЕ ЗА СОБЛЮДЕНИЕМТРУДОВОГО ЗАКОНОДАТЕЛЬСТВА И ИНЫХ НОРМАТИВНЫХ ПРАВОВЫХ АКТОВ, СОДЕРЖАЩИХ НОРМЫ ТРУДОВОГО ПРАВА, ПОДВЕДОМТСВЕННЫМИ УНИТАРНЫМИ ПРЕДПРИЯТИЯМИ И МУНИЦИПАЛЬНЫМИ УЧРЕЖДЕНИЯМИ МУНИЦИПАЛЬНОГО ОБРАЗОВАНИЯ «НАГАЛЫК» </w:t>
      </w:r>
    </w:p>
    <w:p w:rsidR="00462875" w:rsidRPr="00144052" w:rsidRDefault="00462875" w:rsidP="00462875">
      <w:pPr>
        <w:spacing w:after="0" w:line="240" w:lineRule="exact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462875" w:rsidRDefault="00462875" w:rsidP="004628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2875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1. Общие положения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 xml:space="preserve">Настоящим Положением устанавливаются порядок и условия осуществления ведомственного </w:t>
      </w:r>
      <w:proofErr w:type="gramStart"/>
      <w:r w:rsidRPr="007A46E6">
        <w:rPr>
          <w:rFonts w:ascii="Arial" w:hAnsi="Arial" w:cs="Arial"/>
          <w:sz w:val="24"/>
          <w:szCs w:val="24"/>
        </w:rPr>
        <w:t>контроля за</w:t>
      </w:r>
      <w:proofErr w:type="gramEnd"/>
      <w:r w:rsidRPr="007A46E6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(далее - контроль), в муниципальных унитарных предприятиях и муниципальных учреждениях, учредителем которых является муниципальное образование «</w:t>
      </w:r>
      <w:proofErr w:type="spellStart"/>
      <w:r w:rsidRPr="007A46E6">
        <w:rPr>
          <w:rFonts w:ascii="Arial" w:hAnsi="Arial" w:cs="Arial"/>
          <w:sz w:val="24"/>
          <w:szCs w:val="24"/>
        </w:rPr>
        <w:t>Нагалык</w:t>
      </w:r>
      <w:proofErr w:type="spellEnd"/>
      <w:r w:rsidRPr="007A46E6">
        <w:rPr>
          <w:rFonts w:ascii="Arial" w:hAnsi="Arial" w:cs="Arial"/>
          <w:sz w:val="24"/>
          <w:szCs w:val="24"/>
        </w:rPr>
        <w:t xml:space="preserve">» (далее – подведомственные организации). 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 xml:space="preserve">1.2. Основными задачами ведомственного контроля являются: 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1) проверка соблюдения трудового законодательства и иных нормативных правовых актов, содержащих нормы трудового права, в организациях, подведомственных исполнительным органам государственной власти Иркутской области и органам местного самоуправления муниципальных образований Иркутской области (далее - проверка);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2) принятие мер по фактам нарушений, выявленных по результатам проведенных проверок.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7A46E6">
        <w:rPr>
          <w:rFonts w:ascii="Arial" w:hAnsi="Arial" w:cs="Arial"/>
          <w:sz w:val="24"/>
          <w:szCs w:val="24"/>
        </w:rPr>
        <w:t>Органом, уполномоченным осуществлять ведомственный контроль является</w:t>
      </w:r>
      <w:proofErr w:type="gramEnd"/>
      <w:r w:rsidRPr="007A46E6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 w:rsidRPr="007A46E6">
        <w:rPr>
          <w:rFonts w:ascii="Arial" w:hAnsi="Arial" w:cs="Arial"/>
          <w:sz w:val="24"/>
          <w:szCs w:val="24"/>
        </w:rPr>
        <w:t>Нагалык</w:t>
      </w:r>
      <w:proofErr w:type="spellEnd"/>
      <w:r w:rsidRPr="007A46E6">
        <w:rPr>
          <w:rFonts w:ascii="Arial" w:hAnsi="Arial" w:cs="Arial"/>
          <w:sz w:val="24"/>
          <w:szCs w:val="24"/>
        </w:rPr>
        <w:t xml:space="preserve">» (далее –  уполномоченный орган). 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1.4. Уполномоченный орган при осуществлении ведомственного контроля взаимодействуют с государственными органами, в том числе наделенными контрольными или надзорными полномочиями, органами общественного контроля.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2. Формы ведомственного контроля, предмет и виды проверок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2.1. Проведение ведомственного контроля осуществляется в формах документарных и (или) выездных проверок.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2.2.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lastRenderedPageBreak/>
        <w:t>2.3. В зависимости от основания проведения проводятся плановые и внеплановые проверки.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29"/>
      <w:bookmarkEnd w:id="0"/>
      <w:r w:rsidRPr="007A46E6">
        <w:rPr>
          <w:rFonts w:ascii="Arial" w:hAnsi="Arial" w:cs="Arial"/>
          <w:sz w:val="24"/>
          <w:szCs w:val="24"/>
        </w:rPr>
        <w:t>2.4. Плановые проверки проводятся не чаще чем один раз в три года.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2.5. Плановые проверки проводятся на основании ежегодного плана проведения проверок, утверждаемого руководителем уполномоченного органа в срок до 20 ноября года, предшествующего году проведения плановых проверок.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Ежегодный план проведения проверок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2.6. В случае</w:t>
      </w:r>
      <w:proofErr w:type="gramStart"/>
      <w:r w:rsidRPr="007A46E6">
        <w:rPr>
          <w:rFonts w:ascii="Arial" w:hAnsi="Arial" w:cs="Arial"/>
          <w:sz w:val="24"/>
          <w:szCs w:val="24"/>
        </w:rPr>
        <w:t>,</w:t>
      </w:r>
      <w:proofErr w:type="gramEnd"/>
      <w:r w:rsidRPr="007A46E6">
        <w:rPr>
          <w:rFonts w:ascii="Arial" w:hAnsi="Arial" w:cs="Arial"/>
          <w:sz w:val="24"/>
          <w:szCs w:val="24"/>
        </w:rPr>
        <w:t xml:space="preserve">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периодичностью, установленной в п. 2.4. Положения. 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 xml:space="preserve">О проведении плановой проверки подведомственная организация уведомляется не </w:t>
      </w:r>
      <w:proofErr w:type="gramStart"/>
      <w:r w:rsidRPr="007A46E6">
        <w:rPr>
          <w:rFonts w:ascii="Arial" w:hAnsi="Arial" w:cs="Arial"/>
          <w:sz w:val="24"/>
          <w:szCs w:val="24"/>
        </w:rPr>
        <w:t>позднее</w:t>
      </w:r>
      <w:proofErr w:type="gramEnd"/>
      <w:r w:rsidRPr="007A46E6">
        <w:rPr>
          <w:rFonts w:ascii="Arial" w:hAnsi="Arial" w:cs="Arial"/>
          <w:sz w:val="24"/>
          <w:szCs w:val="24"/>
        </w:rPr>
        <w:t xml:space="preserve"> чем за три рабочих дня до начала ее проведения посредством направления правового акта уполномоченного органа о проведении плановой проверки заказным почтовым отправлением с уведомлением о вручении.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2.7. Основанием для проведения внеплановой проверки является поступление в уполномоченные органы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организациями, подведомственными уполномоченным органам.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Предварительное уведомление подведомственных организаций о начале проведения внеплановой проверки не требуется.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2.8. Правовой акт уполномоченного органа о проведении проверки должен содержать: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A46E6">
        <w:rPr>
          <w:rFonts w:ascii="Arial" w:hAnsi="Arial" w:cs="Arial"/>
          <w:sz w:val="24"/>
          <w:szCs w:val="24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2) наименование подведомственной организации, в отношении которой проводится проверка;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3) указание на форму контроля и вид проверки;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4) предмет проверки и срок ее проведения;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6) дату начала и окончания проведения проверки.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lastRenderedPageBreak/>
        <w:t>2.9. Срок проведения каждой из проверок, предусмотренных настоящим Положением, включая время, необходимое на составление акта проверки, не может превышать двадцать рабочих дней.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2.10.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 правовым актом уполномоченного органа срок проведения проверки продлевается, но не более чем на двадцать рабочих дней.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3. Порядок проведения проверок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3.1. Проверка проводится на основании акта уполномоченного органа о проведении проверки и только тем должностным лицом, которое указано в правовом акте уполномоченного органа о проведении проверки.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Выездная проверка проводится при предъявлении служебного удостоверения и копии правового акта уполномоченного органа о проведении проверки, заверенной печатью.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3.2. При проведении проверки должностное лицо вправе: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1) посещать объекты (территории и помещения) подведомственных организаций в целях проведения проверки;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2) запрашивать и получать от подведомственных организаций информацию, необходимую для проверки.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3.3. По результатам проверки должностное лицо составляет акт проверки в двух экземплярах.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A46E6">
        <w:rPr>
          <w:rFonts w:ascii="Arial" w:hAnsi="Arial" w:cs="Arial"/>
          <w:sz w:val="24"/>
          <w:szCs w:val="24"/>
        </w:rPr>
        <w:t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 w:rsidRPr="007A46E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A46E6">
        <w:rPr>
          <w:rFonts w:ascii="Arial" w:hAnsi="Arial" w:cs="Arial"/>
          <w:sz w:val="24"/>
          <w:szCs w:val="24"/>
        </w:rPr>
        <w:t>хранящемуся</w:t>
      </w:r>
      <w:proofErr w:type="gramEnd"/>
      <w:r w:rsidRPr="007A46E6">
        <w:rPr>
          <w:rFonts w:ascii="Arial" w:hAnsi="Arial" w:cs="Arial"/>
          <w:sz w:val="24"/>
          <w:szCs w:val="24"/>
        </w:rPr>
        <w:t xml:space="preserve"> в деле уполномоченного органа.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3.4. В акте проверки указываются: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1) дата, время и место составления акта проверки;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2) наименование уполномоченного органа;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3) дата и номер правового акта уполномоченного органа, на основании которого проводилась проверка;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4) фамилия, имя, отчество и должность должностного лица;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5)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6) форма контроля и вид проведенной проверки;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7) дата, время, продолжительность и место проведения проверки;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9)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lastRenderedPageBreak/>
        <w:t>10)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11)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Акт проверки подписывается должностным лицом.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>3.6. По истечении срока, указанного в акте проверки, руководитель подведомственной организации обязан в течение трех рабочих дней представить отчет об устранении выявленных нарушений руководителю уполномоченного органа. К отчету прилагаются копии документов и материалов, подтверждающих устранение нарушений.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6E6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7A46E6">
        <w:rPr>
          <w:rFonts w:ascii="Arial" w:hAnsi="Arial" w:cs="Arial"/>
          <w:sz w:val="24"/>
          <w:szCs w:val="24"/>
        </w:rPr>
        <w:t>В случае не</w:t>
      </w:r>
      <w:r w:rsidR="007A46E6">
        <w:rPr>
          <w:rFonts w:ascii="Arial" w:hAnsi="Arial" w:cs="Arial"/>
          <w:sz w:val="24"/>
          <w:szCs w:val="24"/>
        </w:rPr>
        <w:t xml:space="preserve"> </w:t>
      </w:r>
      <w:r w:rsidRPr="007A46E6">
        <w:rPr>
          <w:rFonts w:ascii="Arial" w:hAnsi="Arial" w:cs="Arial"/>
          <w:sz w:val="24"/>
          <w:szCs w:val="24"/>
        </w:rPr>
        <w:t>устранения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обращается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</w:t>
      </w:r>
      <w:proofErr w:type="gramEnd"/>
      <w:r w:rsidRPr="007A46E6">
        <w:rPr>
          <w:rFonts w:ascii="Arial" w:hAnsi="Arial" w:cs="Arial"/>
          <w:sz w:val="24"/>
          <w:szCs w:val="24"/>
        </w:rPr>
        <w:t>, в том числе привлечения к административной ответственности виновных лиц в соответствии с законодательством.</w:t>
      </w:r>
    </w:p>
    <w:p w:rsidR="00462875" w:rsidRPr="007A46E6" w:rsidRDefault="00462875" w:rsidP="0046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A46E6">
        <w:rPr>
          <w:rFonts w:ascii="Arial" w:hAnsi="Arial" w:cs="Arial"/>
          <w:sz w:val="24"/>
          <w:szCs w:val="24"/>
        </w:rPr>
        <w:t>Обращение уполномоченного органа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 осуществляется в семидневный срок со дня, установленного для представления отчета об устранении выявленных нарушений.</w:t>
      </w:r>
      <w:proofErr w:type="gramEnd"/>
    </w:p>
    <w:p w:rsidR="00462875" w:rsidRDefault="00462875" w:rsidP="0046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75" w:rsidRDefault="00462875" w:rsidP="0046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75" w:rsidRDefault="00462875" w:rsidP="0046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75" w:rsidRDefault="00462875" w:rsidP="0046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75" w:rsidRDefault="00462875" w:rsidP="0046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75" w:rsidRDefault="00462875" w:rsidP="0046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75" w:rsidRDefault="00462875" w:rsidP="0046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75" w:rsidRDefault="00462875" w:rsidP="0046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75" w:rsidRDefault="00462875" w:rsidP="0046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75" w:rsidRDefault="00462875" w:rsidP="0046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75" w:rsidRDefault="00462875" w:rsidP="0046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75" w:rsidRDefault="00462875" w:rsidP="0046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75" w:rsidRDefault="00462875" w:rsidP="0046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75" w:rsidRDefault="00462875" w:rsidP="0046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75" w:rsidRDefault="00462875" w:rsidP="0046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75" w:rsidRPr="00973A14" w:rsidRDefault="00462875" w:rsidP="00462875">
      <w:pPr>
        <w:rPr>
          <w:rFonts w:ascii="Times New Roman" w:hAnsi="Times New Roman" w:cs="Times New Roman"/>
          <w:sz w:val="28"/>
          <w:szCs w:val="28"/>
        </w:rPr>
      </w:pPr>
      <w:r w:rsidRPr="00973A1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62875" w:rsidRPr="00973A14" w:rsidRDefault="00462875" w:rsidP="00462875">
      <w:pPr>
        <w:rPr>
          <w:rFonts w:ascii="Times New Roman" w:hAnsi="Times New Roman" w:cs="Times New Roman"/>
          <w:sz w:val="28"/>
          <w:szCs w:val="28"/>
        </w:rPr>
      </w:pPr>
    </w:p>
    <w:p w:rsidR="00462875" w:rsidRPr="00973A14" w:rsidRDefault="00462875" w:rsidP="00462875">
      <w:pPr>
        <w:rPr>
          <w:rFonts w:ascii="Times New Roman" w:hAnsi="Times New Roman" w:cs="Times New Roman"/>
          <w:sz w:val="28"/>
          <w:szCs w:val="28"/>
        </w:rPr>
      </w:pPr>
    </w:p>
    <w:p w:rsidR="00462875" w:rsidRPr="00973A14" w:rsidRDefault="00462875" w:rsidP="00462875">
      <w:pPr>
        <w:rPr>
          <w:rFonts w:ascii="Times New Roman" w:hAnsi="Times New Roman" w:cs="Times New Roman"/>
          <w:sz w:val="28"/>
          <w:szCs w:val="28"/>
        </w:rPr>
      </w:pPr>
    </w:p>
    <w:sectPr w:rsidR="00462875" w:rsidRPr="00973A14" w:rsidSect="0094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875"/>
    <w:rsid w:val="00077F3C"/>
    <w:rsid w:val="00144052"/>
    <w:rsid w:val="00462875"/>
    <w:rsid w:val="004F7573"/>
    <w:rsid w:val="00782732"/>
    <w:rsid w:val="007A46E6"/>
    <w:rsid w:val="008E3333"/>
    <w:rsid w:val="00933273"/>
    <w:rsid w:val="00A866C2"/>
    <w:rsid w:val="00CA5725"/>
    <w:rsid w:val="00CF2935"/>
    <w:rsid w:val="00D25A61"/>
    <w:rsid w:val="00DA50BA"/>
    <w:rsid w:val="00FE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628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28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2017-06-27T07:02:00Z</cp:lastPrinted>
  <dcterms:created xsi:type="dcterms:W3CDTF">2017-06-27T06:59:00Z</dcterms:created>
  <dcterms:modified xsi:type="dcterms:W3CDTF">2017-06-27T07:30:00Z</dcterms:modified>
</cp:coreProperties>
</file>