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3"/>
        <w:ind w:right="-185"/>
        <w:jc w:val="right"/>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2"/>
          <w:szCs w:val="22"/>
        </w:rPr>
      </w:pPr>
    </w:p>
    <w:p>
      <w:pPr>
        <w:pStyle w:val="23"/>
        <w:ind w:right="-185"/>
        <w:jc w:val="center"/>
        <w:rPr>
          <w:rFonts w:ascii="Times New Roman" w:hAnsi="Times New Roman"/>
          <w:sz w:val="28"/>
          <w:szCs w:val="28"/>
        </w:rPr>
      </w:pPr>
      <w:r>
        <w:rPr>
          <w:rFonts w:ascii="Times New Roman" w:hAnsi="Times New Roman"/>
          <w:sz w:val="28"/>
          <w:szCs w:val="28"/>
        </w:rPr>
        <w:t xml:space="preserve">УСТАВ </w:t>
      </w:r>
    </w:p>
    <w:p>
      <w:pPr>
        <w:pStyle w:val="23"/>
        <w:ind w:right="-185"/>
        <w:jc w:val="center"/>
        <w:rPr>
          <w:rFonts w:ascii="Times New Roman" w:hAnsi="Times New Roman"/>
          <w:sz w:val="28"/>
          <w:szCs w:val="28"/>
        </w:rPr>
      </w:pPr>
      <w:r>
        <w:rPr>
          <w:rFonts w:ascii="Times New Roman" w:hAnsi="Times New Roman"/>
          <w:sz w:val="28"/>
          <w:szCs w:val="28"/>
        </w:rPr>
        <w:t>муниципального образования «Нагалык»</w:t>
      </w:r>
    </w:p>
    <w:p>
      <w:pPr>
        <w:pStyle w:val="23"/>
        <w:ind w:right="-185"/>
        <w:jc w:val="center"/>
        <w:rPr>
          <w:rFonts w:ascii="Times New Roman" w:hAnsi="Times New Roman"/>
          <w:b w:val="0"/>
          <w:sz w:val="28"/>
          <w:szCs w:val="28"/>
        </w:rPr>
      </w:pPr>
      <w:r>
        <w:rPr>
          <w:rFonts w:ascii="Times New Roman" w:hAnsi="Times New Roman"/>
          <w:b w:val="0"/>
          <w:sz w:val="28"/>
          <w:szCs w:val="28"/>
        </w:rPr>
        <w:t>(в редакции от  2</w:t>
      </w:r>
      <w:r>
        <w:rPr>
          <w:rFonts w:hint="default" w:ascii="Times New Roman" w:hAnsi="Times New Roman"/>
          <w:b w:val="0"/>
          <w:sz w:val="28"/>
          <w:szCs w:val="28"/>
          <w:lang w:val="ru-RU"/>
        </w:rPr>
        <w:t>4</w:t>
      </w:r>
      <w:r>
        <w:rPr>
          <w:rFonts w:ascii="Times New Roman" w:hAnsi="Times New Roman"/>
          <w:b w:val="0"/>
          <w:sz w:val="28"/>
          <w:szCs w:val="28"/>
        </w:rPr>
        <w:t>.</w:t>
      </w:r>
      <w:r>
        <w:rPr>
          <w:rFonts w:hint="default" w:ascii="Times New Roman" w:hAnsi="Times New Roman"/>
          <w:b w:val="0"/>
          <w:sz w:val="28"/>
          <w:szCs w:val="28"/>
          <w:lang w:val="ru-RU"/>
        </w:rPr>
        <w:t>01</w:t>
      </w:r>
      <w:r>
        <w:rPr>
          <w:rFonts w:ascii="Times New Roman" w:hAnsi="Times New Roman"/>
          <w:b w:val="0"/>
          <w:sz w:val="28"/>
          <w:szCs w:val="28"/>
        </w:rPr>
        <w:t>.202</w:t>
      </w:r>
      <w:r>
        <w:rPr>
          <w:rFonts w:hint="default" w:ascii="Times New Roman" w:hAnsi="Times New Roman"/>
          <w:b w:val="0"/>
          <w:sz w:val="28"/>
          <w:szCs w:val="28"/>
          <w:lang w:val="ru-RU"/>
        </w:rPr>
        <w:t>2</w:t>
      </w:r>
      <w:r>
        <w:rPr>
          <w:rFonts w:ascii="Times New Roman" w:hAnsi="Times New Roman"/>
          <w:b w:val="0"/>
          <w:sz w:val="28"/>
          <w:szCs w:val="28"/>
        </w:rPr>
        <w:t xml:space="preserve"> г. № </w:t>
      </w:r>
      <w:r>
        <w:rPr>
          <w:rFonts w:hint="default" w:ascii="Times New Roman" w:hAnsi="Times New Roman"/>
          <w:b w:val="0"/>
          <w:sz w:val="28"/>
          <w:szCs w:val="28"/>
          <w:lang w:val="ru-RU"/>
        </w:rPr>
        <w:t>17</w:t>
      </w:r>
      <w:r>
        <w:rPr>
          <w:rFonts w:ascii="Times New Roman" w:hAnsi="Times New Roman"/>
          <w:b w:val="0"/>
          <w:sz w:val="28"/>
          <w:szCs w:val="28"/>
        </w:rPr>
        <w:t>)</w:t>
      </w:r>
    </w:p>
    <w:p>
      <w:pPr>
        <w:pStyle w:val="23"/>
        <w:ind w:right="-185"/>
        <w:rPr>
          <w:rFonts w:ascii="Times New Roman" w:hAnsi="Times New Roman"/>
          <w:sz w:val="28"/>
          <w:szCs w:val="28"/>
        </w:rPr>
      </w:pPr>
    </w:p>
    <w:p>
      <w:pPr>
        <w:pStyle w:val="23"/>
        <w:ind w:right="-185"/>
        <w:rPr>
          <w:rFonts w:ascii="Times New Roman" w:hAnsi="Times New Roman"/>
          <w:sz w:val="28"/>
          <w:szCs w:val="28"/>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rPr>
          <w:rFonts w:ascii="Times New Roman" w:hAnsi="Times New Roman"/>
          <w:sz w:val="22"/>
          <w:szCs w:val="22"/>
        </w:rPr>
      </w:pPr>
    </w:p>
    <w:p>
      <w:pPr>
        <w:pStyle w:val="23"/>
        <w:ind w:right="-185"/>
        <w:jc w:val="center"/>
        <w:rPr>
          <w:rFonts w:ascii="Times New Roman" w:hAnsi="Times New Roman"/>
          <w:sz w:val="18"/>
          <w:szCs w:val="18"/>
        </w:rPr>
      </w:pPr>
      <w:r>
        <w:rPr>
          <w:rFonts w:ascii="Times New Roman" w:hAnsi="Times New Roman"/>
          <w:sz w:val="18"/>
          <w:szCs w:val="18"/>
        </w:rPr>
        <w:t>УСТАВ  МУНИЦИПАЛЬНОГО ОБРАЗОВАНИЯ «НАГАЛЫК»,</w:t>
      </w:r>
    </w:p>
    <w:p>
      <w:pPr>
        <w:pStyle w:val="23"/>
        <w:ind w:right="-185"/>
        <w:jc w:val="center"/>
        <w:rPr>
          <w:rFonts w:ascii="Times New Roman" w:hAnsi="Times New Roman"/>
          <w:sz w:val="18"/>
          <w:szCs w:val="18"/>
        </w:rPr>
      </w:pPr>
      <w:r>
        <w:rPr>
          <w:rFonts w:ascii="Times New Roman" w:hAnsi="Times New Roman"/>
          <w:sz w:val="18"/>
          <w:szCs w:val="18"/>
        </w:rPr>
        <w:t>НАДЕЛЁННОГО СТАТУСОМ СЕЛЬСКОГО ПОСЕЛЕНИЯ</w:t>
      </w:r>
    </w:p>
    <w:p>
      <w:pPr>
        <w:pStyle w:val="23"/>
        <w:ind w:right="-185"/>
        <w:jc w:val="center"/>
        <w:rPr>
          <w:rFonts w:ascii="Times New Roman" w:hAnsi="Times New Roman"/>
          <w:sz w:val="18"/>
          <w:szCs w:val="18"/>
        </w:rPr>
      </w:pPr>
    </w:p>
    <w:p>
      <w:pPr>
        <w:pStyle w:val="22"/>
        <w:spacing w:after="240"/>
        <w:ind w:firstLine="709"/>
        <w:jc w:val="both"/>
        <w:rPr>
          <w:rFonts w:ascii="Times New Roman" w:hAnsi="Times New Roman"/>
          <w:sz w:val="18"/>
          <w:szCs w:val="18"/>
        </w:rPr>
      </w:pPr>
      <w:r>
        <w:rPr>
          <w:rFonts w:ascii="Times New Roman" w:hAnsi="Times New Roman"/>
          <w:sz w:val="18"/>
          <w:szCs w:val="18"/>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местного самоуправления в муниципальном образовании «Нагалык».</w:t>
      </w:r>
    </w:p>
    <w:p>
      <w:pPr>
        <w:pStyle w:val="22"/>
        <w:ind w:firstLine="0"/>
        <w:jc w:val="center"/>
        <w:rPr>
          <w:rFonts w:ascii="Times New Roman" w:hAnsi="Times New Roman"/>
          <w:b/>
          <w:sz w:val="18"/>
          <w:szCs w:val="18"/>
        </w:rPr>
      </w:pPr>
      <w:r>
        <w:rPr>
          <w:rFonts w:ascii="Times New Roman" w:hAnsi="Times New Roman"/>
          <w:b/>
          <w:sz w:val="18"/>
          <w:szCs w:val="18"/>
        </w:rPr>
        <w:t xml:space="preserve"> Глава 1 </w:t>
      </w:r>
    </w:p>
    <w:p>
      <w:pPr>
        <w:pStyle w:val="22"/>
        <w:ind w:firstLine="0"/>
        <w:jc w:val="center"/>
        <w:rPr>
          <w:rFonts w:ascii="Times New Roman" w:hAnsi="Times New Roman"/>
          <w:b/>
          <w:sz w:val="18"/>
          <w:szCs w:val="18"/>
        </w:rPr>
      </w:pPr>
      <w:r>
        <w:rPr>
          <w:rFonts w:ascii="Times New Roman" w:hAnsi="Times New Roman"/>
          <w:b/>
          <w:sz w:val="18"/>
          <w:szCs w:val="18"/>
        </w:rPr>
        <w:t>ОБЩИЕ ПОЛОЖЕНИЯ</w:t>
      </w:r>
    </w:p>
    <w:p>
      <w:pPr>
        <w:pStyle w:val="22"/>
        <w:ind w:firstLine="0"/>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 Муниципальное образование «Нагалык»</w:t>
      </w:r>
    </w:p>
    <w:p>
      <w:pPr>
        <w:pStyle w:val="22"/>
        <w:ind w:firstLine="709"/>
        <w:jc w:val="both"/>
        <w:rPr>
          <w:rFonts w:ascii="Times New Roman" w:hAnsi="Times New Roman"/>
          <w:sz w:val="18"/>
          <w:szCs w:val="18"/>
        </w:rPr>
      </w:pPr>
      <w:r>
        <w:rPr>
          <w:rFonts w:ascii="Times New Roman" w:hAnsi="Times New Roman"/>
          <w:sz w:val="18"/>
          <w:szCs w:val="18"/>
        </w:rPr>
        <w:t>1. Муниципальное образование «Нагалык» является единым экономическим, историческим, социальным, территориальным образованием, входит в состав муниципального образования «Баяндаевский район», наделенного Законом Усть-Ордынского Бурятского автономного округа № 67-ОЗ от 30.12.2004 г. статусом муниципального района.</w:t>
      </w:r>
    </w:p>
    <w:p>
      <w:pPr>
        <w:pStyle w:val="24"/>
        <w:ind w:firstLine="709"/>
        <w:jc w:val="both"/>
        <w:rPr>
          <w:rFonts w:ascii="Times New Roman" w:hAnsi="Times New Roman"/>
          <w:sz w:val="18"/>
          <w:szCs w:val="18"/>
        </w:rPr>
      </w:pPr>
      <w:r>
        <w:rPr>
          <w:rFonts w:ascii="Times New Roman" w:hAnsi="Times New Roman"/>
          <w:sz w:val="18"/>
          <w:szCs w:val="18"/>
        </w:rPr>
        <w:t>2. Муниципальное образование «Нагалык» наделено статусом сельского поселения Законом Усть-Ордынского Бурятского автономного округа № 67-ОЗ от 30.12.2004 г. «О статусе и границах муниципальных образований Аларского, Баяндаевского, Боханского, Нукутского, Осинского, Эхирит-Булагатского районов Усть-Ордынского Бурятского автономного округа»».</w:t>
      </w:r>
    </w:p>
    <w:p>
      <w:pPr>
        <w:pStyle w:val="22"/>
        <w:ind w:firstLine="709"/>
        <w:jc w:val="both"/>
        <w:rPr>
          <w:rFonts w:ascii="Times New Roman" w:hAnsi="Times New Roman"/>
          <w:sz w:val="18"/>
          <w:szCs w:val="18"/>
        </w:rPr>
      </w:pPr>
      <w:r>
        <w:rPr>
          <w:rFonts w:ascii="Times New Roman" w:hAnsi="Times New Roman"/>
          <w:sz w:val="18"/>
          <w:szCs w:val="18"/>
        </w:rPr>
        <w:t>3. Понятия «Поселение», «муниципальное образование», «сельское Поселение» далее по тексту настоящего Устава используются в равной мере для обозначения  муниципального образования «Нагалык». Наименование муниципального образования – Нагалыкское сельское поселение Баяндаевского муниципального района Иркутской области. сокращенное наименование муниципальное образование «Нагалык».</w:t>
      </w:r>
    </w:p>
    <w:p>
      <w:pPr>
        <w:pStyle w:val="22"/>
        <w:ind w:firstLine="709"/>
        <w:jc w:val="both"/>
        <w:rPr>
          <w:rFonts w:ascii="Times New Roman" w:hAnsi="Times New Roman"/>
          <w:color w:val="FF66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 Население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pPr>
        <w:pStyle w:val="22"/>
        <w:ind w:firstLine="709"/>
        <w:jc w:val="both"/>
        <w:rPr>
          <w:rFonts w:ascii="Times New Roman" w:hAnsi="Times New Roman"/>
          <w:sz w:val="18"/>
          <w:szCs w:val="18"/>
        </w:rPr>
      </w:pPr>
      <w:r>
        <w:rPr>
          <w:rFonts w:ascii="Times New Roman" w:hAnsi="Times New Roman"/>
          <w:sz w:val="18"/>
          <w:szCs w:val="1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 Территория Поселения</w:t>
      </w:r>
    </w:p>
    <w:p>
      <w:pPr>
        <w:pStyle w:val="22"/>
        <w:ind w:firstLine="709"/>
        <w:jc w:val="both"/>
        <w:rPr>
          <w:rFonts w:ascii="Times New Roman" w:hAnsi="Times New Roman"/>
          <w:sz w:val="18"/>
          <w:szCs w:val="18"/>
        </w:rPr>
      </w:pPr>
      <w:r>
        <w:rPr>
          <w:rFonts w:ascii="Times New Roman" w:hAnsi="Times New Roman"/>
          <w:sz w:val="18"/>
          <w:szCs w:val="18"/>
        </w:rPr>
        <w:t>1. В пределах территории Поселения осуществляется местное самоуправление.</w:t>
      </w:r>
    </w:p>
    <w:p>
      <w:pPr>
        <w:pStyle w:val="22"/>
        <w:ind w:firstLine="709"/>
        <w:jc w:val="both"/>
        <w:rPr>
          <w:rFonts w:ascii="Times New Roman" w:hAnsi="Times New Roman"/>
          <w:sz w:val="18"/>
          <w:szCs w:val="18"/>
        </w:rPr>
      </w:pPr>
      <w:r>
        <w:rPr>
          <w:rFonts w:ascii="Times New Roman" w:hAnsi="Times New Roman"/>
          <w:sz w:val="18"/>
          <w:szCs w:val="18"/>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Pr>
          <w:rFonts w:ascii="Times New Roman" w:hAnsi="Times New Roman"/>
          <w:color w:val="000000"/>
          <w:spacing w:val="1"/>
          <w:sz w:val="18"/>
          <w:szCs w:val="18"/>
        </w:rPr>
        <w:t>№ 131-ФЗ от 06.10.2003г.</w:t>
      </w:r>
      <w:r>
        <w:rPr>
          <w:rFonts w:ascii="Times New Roman" w:hAnsi="Times New Roman"/>
          <w:sz w:val="18"/>
          <w:szCs w:val="18"/>
        </w:rPr>
        <w:t xml:space="preserve">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7</w:t>
      </w:r>
      <w:r>
        <w:fldChar w:fldCharType="begin"/>
      </w:r>
      <w:r>
        <w:instrText xml:space="preserve"> HYPERLINK "consultantplus://offline/ref=F1CD5B50348981D1DCA8F276C2F9B9023BF4673DA7BBC2AE610B1C386E88FFDD7C893A0694g8U3H" </w:instrText>
      </w:r>
      <w:r>
        <w:fldChar w:fldCharType="separate"/>
      </w:r>
      <w:r>
        <w:fldChar w:fldCharType="end"/>
      </w:r>
      <w:r>
        <w:rPr>
          <w:rFonts w:ascii="Times New Roman" w:hAnsi="Times New Roman" w:eastAsia="Calibri"/>
          <w:color w:val="0000FF"/>
          <w:sz w:val="18"/>
          <w:szCs w:val="18"/>
          <w:lang w:eastAsia="en-US"/>
        </w:rPr>
        <w:t>14</w:t>
      </w:r>
      <w:r>
        <w:rPr>
          <w:rFonts w:ascii="Times New Roman" w:hAnsi="Times New Roman" w:eastAsia="Calibri"/>
          <w:sz w:val="18"/>
          <w:szCs w:val="18"/>
          <w:lang w:eastAsia="en-US"/>
        </w:rPr>
        <w:t xml:space="preserve">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w:t>
      </w:r>
    </w:p>
    <w:p>
      <w:pPr>
        <w:autoSpaceDE w:val="0"/>
        <w:autoSpaceDN w:val="0"/>
        <w:adjustRightInd w:val="0"/>
        <w:jc w:val="both"/>
        <w:rPr>
          <w:rFonts w:eastAsia="Calibri"/>
          <w:sz w:val="18"/>
          <w:szCs w:val="18"/>
          <w:lang w:eastAsia="en-US"/>
        </w:rPr>
      </w:pPr>
      <w:r>
        <w:rPr>
          <w:sz w:val="18"/>
          <w:szCs w:val="18"/>
        </w:rPr>
        <w:t xml:space="preserve">           3.1. При изменении границ между Иркутской областью и другими субъектами Российской Федерации требования </w:t>
      </w:r>
      <w:r>
        <w:rPr>
          <w:rFonts w:eastAsia="Calibri"/>
          <w:sz w:val="18"/>
          <w:szCs w:val="18"/>
        </w:rPr>
        <w:t xml:space="preserve">статей 12 и 13 Федерального закона № 131-ФЗ «Об общих принципах организации местного самоуправления в Российской Федерации» </w:t>
      </w:r>
      <w:r>
        <w:rPr>
          <w:sz w:val="18"/>
          <w:szCs w:val="18"/>
        </w:rPr>
        <w:t>не применяются. В этом случае изменение границ Поселения, преобразование Поселения, его упразднение, связанные с изменением границ между Иркутской областью и другими субъектами Российской Федерации, осуществляются в порядке, установленном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4. Территорию Поселения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муниципального образования «Нагалык», </w:t>
      </w:r>
      <w:r>
        <w:rPr>
          <w:rFonts w:ascii="Times New Roman" w:hAnsi="Times New Roman"/>
          <w:color w:val="000000" w:themeColor="text1"/>
          <w:sz w:val="18"/>
          <w:szCs w:val="18"/>
        </w:rPr>
        <w:t>земли рекреационного назначения</w:t>
      </w:r>
      <w:r>
        <w:rPr>
          <w:rFonts w:ascii="Times New Roman" w:hAnsi="Times New Roman"/>
          <w:sz w:val="18"/>
          <w:szCs w:val="18"/>
        </w:rPr>
        <w:t xml:space="preserve">, земли для развития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5. В состав территории Поселения входят земли независимо от форм собственности и целевого назначения.  </w:t>
      </w:r>
    </w:p>
    <w:p>
      <w:pPr>
        <w:pStyle w:val="22"/>
        <w:ind w:firstLine="709"/>
        <w:jc w:val="both"/>
        <w:rPr>
          <w:rFonts w:ascii="Times New Roman" w:hAnsi="Times New Roman"/>
          <w:sz w:val="18"/>
          <w:szCs w:val="18"/>
        </w:rPr>
      </w:pPr>
      <w:r>
        <w:rPr>
          <w:rFonts w:ascii="Times New Roman" w:hAnsi="Times New Roman"/>
          <w:sz w:val="18"/>
          <w:szCs w:val="18"/>
        </w:rPr>
        <w:t>6. В состав территории Поселения входят следующие населенные пункты: с. Нагалык, д. Нуху-Нур, д. Еленинск, д. Вершининск, д. Тыпхысыр.</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 Официальные символы Поселения</w:t>
      </w:r>
    </w:p>
    <w:p>
      <w:pPr>
        <w:ind w:firstLine="709"/>
        <w:jc w:val="both"/>
        <w:rPr>
          <w:sz w:val="18"/>
          <w:szCs w:val="18"/>
        </w:rPr>
      </w:pPr>
      <w:bookmarkStart w:id="0" w:name="sub_901"/>
      <w:r>
        <w:rPr>
          <w:sz w:val="18"/>
          <w:szCs w:val="18"/>
        </w:rPr>
        <w:t>1. Муниципальное образование «Нагалык» в соответствии с федеральным законодательством и геральдическими правилами могут устанавливать официальные символы, отражающие исторические, культурные, национальные и иные местные традиции и особенности.</w:t>
      </w:r>
    </w:p>
    <w:bookmarkEnd w:id="0"/>
    <w:p>
      <w:pPr>
        <w:ind w:firstLine="709"/>
        <w:jc w:val="both"/>
        <w:rPr>
          <w:sz w:val="18"/>
          <w:szCs w:val="18"/>
        </w:rPr>
      </w:pPr>
      <w:bookmarkStart w:id="1" w:name="sub_902"/>
      <w:r>
        <w:rPr>
          <w:sz w:val="18"/>
          <w:szCs w:val="18"/>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bookmarkEnd w:id="1"/>
    <w:p>
      <w:pPr>
        <w:ind w:firstLine="709"/>
        <w:jc w:val="both"/>
        <w:rPr>
          <w:sz w:val="18"/>
          <w:szCs w:val="18"/>
        </w:rPr>
      </w:pPr>
      <w:bookmarkStart w:id="2" w:name="sub_903"/>
      <w:r>
        <w:rPr>
          <w:sz w:val="18"/>
          <w:szCs w:val="18"/>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bookmarkEnd w:id="2"/>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2 </w:t>
      </w:r>
    </w:p>
    <w:p>
      <w:pPr>
        <w:pStyle w:val="22"/>
        <w:ind w:firstLine="0"/>
        <w:jc w:val="center"/>
        <w:rPr>
          <w:rFonts w:ascii="Times New Roman" w:hAnsi="Times New Roman"/>
          <w:b/>
          <w:sz w:val="18"/>
          <w:szCs w:val="18"/>
        </w:rPr>
      </w:pPr>
      <w:r>
        <w:rPr>
          <w:rFonts w:ascii="Times New Roman" w:hAnsi="Times New Roman"/>
          <w:b/>
          <w:sz w:val="18"/>
          <w:szCs w:val="18"/>
        </w:rPr>
        <w:t xml:space="preserve">СИСТЕМА МЕСТНОГО САМОУПРАВЛЕНИЯ </w:t>
      </w:r>
    </w:p>
    <w:p>
      <w:pPr>
        <w:pStyle w:val="22"/>
        <w:ind w:firstLine="0"/>
        <w:jc w:val="center"/>
        <w:rPr>
          <w:rFonts w:ascii="Times New Roman" w:hAnsi="Times New Roman"/>
          <w:b/>
          <w:sz w:val="18"/>
          <w:szCs w:val="18"/>
        </w:rPr>
      </w:pPr>
      <w:r>
        <w:rPr>
          <w:rFonts w:ascii="Times New Roman" w:hAnsi="Times New Roman"/>
          <w:b/>
          <w:sz w:val="18"/>
          <w:szCs w:val="18"/>
        </w:rPr>
        <w:t>И ВОПРОСЫ МЕСТНОГО ЗНАЧЕНИЯ</w:t>
      </w:r>
    </w:p>
    <w:p>
      <w:pPr>
        <w:pStyle w:val="24"/>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 Система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Местное самоуправление в Поселении осуществляется населением:</w:t>
      </w:r>
    </w:p>
    <w:p>
      <w:pPr>
        <w:pStyle w:val="22"/>
        <w:ind w:firstLine="709"/>
        <w:jc w:val="both"/>
        <w:rPr>
          <w:rFonts w:ascii="Times New Roman" w:hAnsi="Times New Roman"/>
          <w:sz w:val="18"/>
          <w:szCs w:val="18"/>
        </w:rPr>
      </w:pPr>
      <w:r>
        <w:rPr>
          <w:rFonts w:ascii="Times New Roman" w:hAnsi="Times New Roman"/>
          <w:sz w:val="18"/>
          <w:szCs w:val="18"/>
        </w:rPr>
        <w:t>1)  непосредственно путем</w:t>
      </w:r>
    </w:p>
    <w:p>
      <w:pPr>
        <w:pStyle w:val="22"/>
        <w:ind w:firstLine="709"/>
        <w:jc w:val="both"/>
        <w:rPr>
          <w:rFonts w:ascii="Times New Roman" w:hAnsi="Times New Roman"/>
          <w:sz w:val="18"/>
          <w:szCs w:val="18"/>
        </w:rPr>
      </w:pPr>
      <w:r>
        <w:rPr>
          <w:rFonts w:ascii="Times New Roman" w:hAnsi="Times New Roman"/>
          <w:sz w:val="18"/>
          <w:szCs w:val="18"/>
        </w:rPr>
        <w:t xml:space="preserve">- участия в местном референдуме, муниципальных выборах; </w:t>
      </w:r>
    </w:p>
    <w:p>
      <w:pPr>
        <w:pStyle w:val="22"/>
        <w:ind w:firstLine="709"/>
        <w:jc w:val="both"/>
        <w:rPr>
          <w:rFonts w:ascii="Times New Roman" w:hAnsi="Times New Roman"/>
          <w:sz w:val="18"/>
          <w:szCs w:val="18"/>
        </w:rPr>
      </w:pPr>
      <w:r>
        <w:rPr>
          <w:rFonts w:ascii="Times New Roman" w:hAnsi="Times New Roman"/>
          <w:sz w:val="18"/>
          <w:szCs w:val="18"/>
        </w:rPr>
        <w:t>- голосования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 правотворческой инициативы граждан; </w:t>
      </w:r>
    </w:p>
    <w:p>
      <w:pPr>
        <w:pStyle w:val="22"/>
        <w:ind w:firstLine="709"/>
        <w:jc w:val="both"/>
        <w:rPr>
          <w:rFonts w:ascii="Times New Roman" w:hAnsi="Times New Roman"/>
          <w:sz w:val="18"/>
          <w:szCs w:val="18"/>
        </w:rPr>
      </w:pPr>
      <w:r>
        <w:rPr>
          <w:rFonts w:ascii="Times New Roman" w:hAnsi="Times New Roman"/>
          <w:sz w:val="18"/>
          <w:szCs w:val="18"/>
        </w:rPr>
        <w:t>-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через органы местного самоуправления и территориальное общественное самоуправление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 Вопросы местного значения Поселения</w:t>
      </w:r>
    </w:p>
    <w:p>
      <w:pPr>
        <w:ind w:firstLine="709"/>
        <w:jc w:val="both"/>
        <w:rPr>
          <w:sz w:val="18"/>
          <w:szCs w:val="18"/>
        </w:rPr>
      </w:pPr>
      <w:r>
        <w:rPr>
          <w:sz w:val="18"/>
          <w:szCs w:val="18"/>
        </w:rPr>
        <w:t>1. В соответствии с Федеральным законом № 131-ФЗ к вопросам местного значения Поселения относятся:</w:t>
      </w:r>
    </w:p>
    <w:p>
      <w:pPr>
        <w:ind w:firstLine="709"/>
        <w:jc w:val="both"/>
        <w:rPr>
          <w:sz w:val="18"/>
          <w:szCs w:val="18"/>
        </w:rPr>
      </w:pPr>
      <w:r>
        <w:rPr>
          <w:sz w:val="18"/>
          <w:szCs w:val="1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ind w:firstLine="709"/>
        <w:jc w:val="both"/>
        <w:rPr>
          <w:sz w:val="18"/>
          <w:szCs w:val="18"/>
        </w:rPr>
      </w:pPr>
      <w:r>
        <w:rPr>
          <w:sz w:val="18"/>
          <w:szCs w:val="18"/>
        </w:rPr>
        <w:t xml:space="preserve">2) </w:t>
      </w:r>
      <w:r>
        <w:rPr>
          <w:sz w:val="18"/>
          <w:szCs w:val="18"/>
          <w:lang w:val="ru-RU"/>
        </w:rPr>
        <w:t>введение</w:t>
      </w:r>
      <w:r>
        <w:rPr>
          <w:sz w:val="18"/>
          <w:szCs w:val="18"/>
        </w:rPr>
        <w:t>, изменение и отмена местных налогов и сборов поселения;</w:t>
      </w:r>
    </w:p>
    <w:p>
      <w:pPr>
        <w:ind w:firstLine="709"/>
        <w:jc w:val="both"/>
        <w:rPr>
          <w:sz w:val="18"/>
          <w:szCs w:val="18"/>
        </w:rPr>
      </w:pPr>
      <w:r>
        <w:rPr>
          <w:sz w:val="18"/>
          <w:szCs w:val="18"/>
        </w:rPr>
        <w:t>3) владение, пользование и распоряжение имуществом, находящимся в муниципальной собственности поселения;</w:t>
      </w:r>
    </w:p>
    <w:p>
      <w:pPr>
        <w:ind w:firstLine="709"/>
        <w:jc w:val="both"/>
        <w:rPr>
          <w:sz w:val="18"/>
          <w:szCs w:val="18"/>
        </w:rPr>
      </w:pPr>
      <w:r>
        <w:rPr>
          <w:sz w:val="18"/>
          <w:szCs w:val="18"/>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ind w:firstLine="709"/>
        <w:jc w:val="both"/>
        <w:rPr>
          <w:sz w:val="18"/>
          <w:szCs w:val="18"/>
        </w:rPr>
      </w:pPr>
      <w:r>
        <w:rPr>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w:t>
      </w:r>
    </w:p>
    <w:p>
      <w:pPr>
        <w:jc w:val="both"/>
        <w:rPr>
          <w:sz w:val="18"/>
          <w:szCs w:val="18"/>
        </w:rPr>
      </w:pPr>
      <w:r>
        <w:rPr>
          <w:sz w:val="18"/>
          <w:szCs w:val="18"/>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pPr>
        <w:ind w:firstLine="709"/>
        <w:jc w:val="both"/>
        <w:rPr>
          <w:sz w:val="18"/>
          <w:szCs w:val="18"/>
        </w:rPr>
      </w:pPr>
      <w:r>
        <w:rPr>
          <w:sz w:val="18"/>
          <w:szCs w:val="18"/>
        </w:rPr>
        <w:t>6)  создание условий для предоставления транспортных услуг населению и организация транспортного обслуживания населения в границах поселения;</w:t>
      </w:r>
    </w:p>
    <w:p>
      <w:pPr>
        <w:ind w:firstLine="709"/>
        <w:jc w:val="both"/>
        <w:rPr>
          <w:sz w:val="18"/>
          <w:szCs w:val="18"/>
        </w:rPr>
      </w:pPr>
      <w:r>
        <w:rPr>
          <w:sz w:val="18"/>
          <w:szCs w:val="1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ind w:firstLine="709"/>
        <w:jc w:val="both"/>
        <w:rPr>
          <w:sz w:val="18"/>
          <w:szCs w:val="18"/>
        </w:rPr>
      </w:pPr>
      <w:r>
        <w:rPr>
          <w:sz w:val="18"/>
          <w:szCs w:val="18"/>
        </w:rPr>
        <w:t>7.1)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ind w:firstLine="709"/>
        <w:jc w:val="both"/>
        <w:rPr>
          <w:sz w:val="18"/>
          <w:szCs w:val="18"/>
        </w:rPr>
      </w:pPr>
      <w:r>
        <w:rPr>
          <w:sz w:val="18"/>
          <w:szCs w:val="18"/>
        </w:rPr>
        <w:t>8) участие в предупреждении и ликвидации последствий чрезвычайных ситуаций в границах поселения;</w:t>
      </w:r>
    </w:p>
    <w:p>
      <w:pPr>
        <w:ind w:firstLine="709"/>
        <w:jc w:val="both"/>
        <w:rPr>
          <w:sz w:val="18"/>
          <w:szCs w:val="18"/>
        </w:rPr>
      </w:pPr>
      <w:r>
        <w:rPr>
          <w:sz w:val="18"/>
          <w:szCs w:val="18"/>
        </w:rPr>
        <w:t>9) обеспечение первичных мер пожарной безопасности в границах населенных пунктов поселения;</w:t>
      </w:r>
    </w:p>
    <w:p>
      <w:pPr>
        <w:ind w:firstLine="709"/>
        <w:jc w:val="both"/>
        <w:rPr>
          <w:sz w:val="18"/>
          <w:szCs w:val="18"/>
        </w:rPr>
      </w:pPr>
      <w:r>
        <w:rPr>
          <w:sz w:val="18"/>
          <w:szCs w:val="18"/>
        </w:rPr>
        <w:t>10) создание условий для обеспечения жителей поселения услугами связи, общественного питания, торговли и бытового обслуживания;</w:t>
      </w:r>
    </w:p>
    <w:p>
      <w:pPr>
        <w:ind w:firstLine="709"/>
        <w:jc w:val="both"/>
        <w:rPr>
          <w:sz w:val="18"/>
          <w:szCs w:val="18"/>
        </w:rPr>
      </w:pPr>
      <w:r>
        <w:rPr>
          <w:sz w:val="18"/>
          <w:szCs w:val="18"/>
        </w:rPr>
        <w:t>11) организация библиотечного обслуживания населения, комплектование и обеспечение сохранности библиотечных фондов библиотек поселения;</w:t>
      </w:r>
    </w:p>
    <w:p>
      <w:pPr>
        <w:ind w:firstLine="709"/>
        <w:jc w:val="both"/>
        <w:rPr>
          <w:sz w:val="18"/>
          <w:szCs w:val="18"/>
        </w:rPr>
      </w:pPr>
      <w:r>
        <w:rPr>
          <w:sz w:val="18"/>
          <w:szCs w:val="18"/>
        </w:rPr>
        <w:t>12) создание условий для организации досуга и обеспечения жителей поселения услугами организаций культуры;</w:t>
      </w:r>
    </w:p>
    <w:p>
      <w:pPr>
        <w:ind w:firstLine="709"/>
        <w:jc w:val="both"/>
        <w:rPr>
          <w:sz w:val="18"/>
          <w:szCs w:val="18"/>
        </w:rPr>
      </w:pPr>
      <w:r>
        <w:rPr>
          <w:sz w:val="18"/>
          <w:szCs w:val="18"/>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ind w:firstLine="709"/>
        <w:jc w:val="both"/>
        <w:rPr>
          <w:sz w:val="18"/>
          <w:szCs w:val="18"/>
        </w:rPr>
      </w:pPr>
      <w:r>
        <w:rPr>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ind w:firstLine="709"/>
        <w:jc w:val="both"/>
        <w:rPr>
          <w:sz w:val="18"/>
          <w:szCs w:val="18"/>
        </w:rPr>
      </w:pPr>
      <w:r>
        <w:rPr>
          <w:sz w:val="18"/>
          <w:szCs w:val="18"/>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ind w:firstLine="709"/>
        <w:jc w:val="both"/>
        <w:rPr>
          <w:sz w:val="18"/>
          <w:szCs w:val="18"/>
        </w:rPr>
      </w:pPr>
      <w:r>
        <w:rPr>
          <w:sz w:val="18"/>
          <w:szCs w:val="18"/>
        </w:rPr>
        <w:t>16) формирование архивных фондов поселения;</w:t>
      </w:r>
    </w:p>
    <w:p>
      <w:pPr>
        <w:ind w:firstLine="709"/>
        <w:jc w:val="both"/>
        <w:rPr>
          <w:sz w:val="18"/>
          <w:szCs w:val="18"/>
        </w:rPr>
      </w:pPr>
      <w:r>
        <w:rPr>
          <w:sz w:val="18"/>
          <w:szCs w:val="18"/>
        </w:rPr>
        <w:t>17) участие в организации деятельности по накоплению (в том числе раздельному накоплению) и транспортированию твердых коммунальных отходов;</w:t>
      </w:r>
    </w:p>
    <w:p>
      <w:pPr>
        <w:ind w:firstLine="709"/>
        <w:jc w:val="both"/>
        <w:rPr>
          <w:color w:val="FF0000"/>
          <w:sz w:val="18"/>
          <w:szCs w:val="18"/>
        </w:rPr>
      </w:pPr>
      <w:r>
        <w:rPr>
          <w:sz w:val="18"/>
          <w:szCs w:val="18"/>
        </w:rPr>
        <w:t>18)</w:t>
      </w:r>
      <w:r>
        <w:rPr>
          <w:color w:val="000000" w:themeColor="text1"/>
          <w:sz w:val="18"/>
          <w:szCs w:val="1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pPr>
        <w:ind w:firstLine="709"/>
        <w:jc w:val="both"/>
        <w:rPr>
          <w:sz w:val="18"/>
          <w:szCs w:val="18"/>
        </w:rPr>
      </w:pPr>
      <w:r>
        <w:rPr>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ind w:firstLine="709"/>
        <w:jc w:val="both"/>
        <w:rPr>
          <w:sz w:val="18"/>
          <w:szCs w:val="18"/>
        </w:rPr>
      </w:pPr>
      <w:r>
        <w:rPr>
          <w:sz w:val="18"/>
          <w:szCs w:val="18"/>
        </w:rPr>
        <w:t>20) организация ритуальных услуг и содержание мест захоронения;</w:t>
      </w:r>
    </w:p>
    <w:p>
      <w:pPr>
        <w:ind w:firstLine="709"/>
        <w:jc w:val="both"/>
        <w:rPr>
          <w:sz w:val="18"/>
          <w:szCs w:val="18"/>
        </w:rPr>
      </w:pPr>
      <w:r>
        <w:rPr>
          <w:sz w:val="18"/>
          <w:szCs w:val="18"/>
        </w:rPr>
        <w:t>21) содействие в развитии сельскохозяйственного производства, создание условий для развития малого и среднего предпринимательства;</w:t>
      </w:r>
    </w:p>
    <w:p>
      <w:pPr>
        <w:ind w:firstLine="709"/>
        <w:jc w:val="both"/>
        <w:rPr>
          <w:sz w:val="18"/>
          <w:szCs w:val="18"/>
        </w:rPr>
      </w:pPr>
      <w:r>
        <w:rPr>
          <w:sz w:val="18"/>
          <w:szCs w:val="18"/>
        </w:rPr>
        <w:t>22) организация и осуществление мероприятий по работе с детьми и молодежью в поселении;</w:t>
      </w:r>
    </w:p>
    <w:p>
      <w:pPr>
        <w:ind w:firstLine="709"/>
        <w:jc w:val="both"/>
        <w:rPr>
          <w:sz w:val="18"/>
          <w:szCs w:val="18"/>
        </w:rPr>
      </w:pPr>
      <w:r>
        <w:rPr>
          <w:sz w:val="18"/>
          <w:szCs w:val="1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ind w:firstLine="709"/>
        <w:jc w:val="both"/>
        <w:rPr>
          <w:sz w:val="18"/>
          <w:szCs w:val="18"/>
        </w:rPr>
      </w:pPr>
      <w:r>
        <w:rPr>
          <w:sz w:val="18"/>
          <w:szCs w:val="18"/>
        </w:rPr>
        <w:t>24)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26"/>
        <w:widowControl/>
        <w:ind w:firstLine="709"/>
        <w:jc w:val="both"/>
        <w:rPr>
          <w:rFonts w:ascii="Times New Roman" w:hAnsi="Times New Roman" w:cs="Times New Roman"/>
          <w:bCs/>
          <w:sz w:val="18"/>
          <w:szCs w:val="18"/>
        </w:rPr>
      </w:pPr>
      <w:r>
        <w:rPr>
          <w:rFonts w:ascii="Times New Roman" w:hAnsi="Times New Roman" w:cs="Times New Roman"/>
          <w:bCs/>
          <w:sz w:val="18"/>
          <w:szCs w:val="18"/>
        </w:rPr>
        <w:t>25) осуществление мер по противодействию коррупции в границах поселения;</w:t>
      </w:r>
    </w:p>
    <w:p>
      <w:pPr>
        <w:pStyle w:val="26"/>
        <w:widowControl/>
        <w:ind w:firstLine="709"/>
        <w:jc w:val="both"/>
        <w:rPr>
          <w:rFonts w:ascii="Times New Roman" w:hAnsi="Times New Roman" w:cs="Times New Roman"/>
          <w:bCs/>
          <w:sz w:val="18"/>
          <w:szCs w:val="18"/>
        </w:rPr>
      </w:pPr>
      <w:r>
        <w:rPr>
          <w:rFonts w:ascii="Times New Roman" w:hAnsi="Times New Roman" w:cs="Times New Roman"/>
          <w:sz w:val="18"/>
          <w:szCs w:val="18"/>
        </w:rPr>
        <w:t>26)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предельными параметрами разрешенного строительства.</w:t>
      </w:r>
    </w:p>
    <w:p>
      <w:pPr>
        <w:pStyle w:val="22"/>
        <w:ind w:firstLine="709"/>
        <w:jc w:val="both"/>
        <w:rPr>
          <w:rFonts w:ascii="Times New Roman" w:hAnsi="Times New Roman"/>
          <w:b/>
          <w:sz w:val="18"/>
          <w:szCs w:val="18"/>
        </w:rPr>
      </w:pP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 xml:space="preserve">Статья 7. Права органов местного самоуправления Поселения </w:t>
      </w:r>
    </w:p>
    <w:p>
      <w:pPr>
        <w:pStyle w:val="22"/>
        <w:tabs>
          <w:tab w:val="left" w:pos="709"/>
        </w:tabs>
        <w:ind w:firstLine="709"/>
        <w:jc w:val="center"/>
        <w:rPr>
          <w:rFonts w:ascii="Times New Roman" w:hAnsi="Times New Roman"/>
          <w:b/>
          <w:sz w:val="18"/>
          <w:szCs w:val="18"/>
        </w:rPr>
      </w:pPr>
      <w:r>
        <w:rPr>
          <w:rFonts w:ascii="Times New Roman" w:hAnsi="Times New Roman"/>
          <w:b/>
          <w:sz w:val="18"/>
          <w:szCs w:val="18"/>
        </w:rPr>
        <w:t>на решение вопросов, не отнесённых к вопросам местного значения</w:t>
      </w:r>
    </w:p>
    <w:p>
      <w:pPr>
        <w:pStyle w:val="22"/>
        <w:tabs>
          <w:tab w:val="left" w:pos="709"/>
        </w:tabs>
        <w:ind w:firstLine="709"/>
        <w:jc w:val="center"/>
        <w:rPr>
          <w:rFonts w:ascii="Times New Roman" w:hAnsi="Times New Roman"/>
          <w:b/>
          <w:sz w:val="18"/>
          <w:szCs w:val="18"/>
        </w:rPr>
      </w:pP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Органы местного самоуправления Поселения имеют право на: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1) создание музеев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2) совершение нотариальных действий, предусмотренных законодательством, в случае отсутствия в Поселении нотариуса;</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3) участие в осуществлении деятельности по опеке и попечительству;</w:t>
      </w:r>
    </w:p>
    <w:p>
      <w:pPr>
        <w:autoSpaceDE w:val="0"/>
        <w:autoSpaceDN w:val="0"/>
        <w:adjustRightInd w:val="0"/>
        <w:ind w:firstLine="540"/>
        <w:jc w:val="both"/>
        <w:rPr>
          <w:sz w:val="18"/>
          <w:szCs w:val="18"/>
        </w:rPr>
      </w:pPr>
      <w:r>
        <w:rPr>
          <w:sz w:val="18"/>
          <w:szCs w:val="18"/>
        </w:rPr>
        <w:t xml:space="preserve">   4) утратил силу. - Федеральный </w:t>
      </w:r>
      <w:r>
        <w:fldChar w:fldCharType="begin"/>
      </w:r>
      <w:r>
        <w:instrText xml:space="preserve"> HYPERLINK "consultantplus://offline/ref=AE866862DD6FA40ED5BAE08A427FB32B69A2FBD1E9DC10CCE04EC3FBF6F17109381CAC8ACA740D15U7b6H" </w:instrText>
      </w:r>
      <w:r>
        <w:fldChar w:fldCharType="separate"/>
      </w:r>
      <w:r>
        <w:rPr>
          <w:rStyle w:val="5"/>
          <w:rFonts w:ascii="Times New Roman" w:hAnsi="Times New Roman"/>
          <w:sz w:val="18"/>
          <w:szCs w:val="18"/>
          <w:lang w:val="ru-RU"/>
        </w:rPr>
        <w:t>закон</w:t>
      </w:r>
      <w:r>
        <w:rPr>
          <w:rStyle w:val="5"/>
          <w:rFonts w:ascii="Times New Roman" w:hAnsi="Times New Roman"/>
          <w:sz w:val="18"/>
          <w:szCs w:val="18"/>
          <w:lang w:val="ru-RU"/>
        </w:rPr>
        <w:fldChar w:fldCharType="end"/>
      </w:r>
      <w:r>
        <w:rPr>
          <w:sz w:val="18"/>
          <w:szCs w:val="18"/>
        </w:rPr>
        <w:t xml:space="preserve"> от 25.12.2012 N 271-ФЗ;</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26"/>
        <w:widowControl/>
        <w:ind w:firstLine="709"/>
        <w:jc w:val="both"/>
        <w:rPr>
          <w:rFonts w:ascii="Times New Roman" w:hAnsi="Times New Roman" w:cs="Times New Roman"/>
          <w:sz w:val="18"/>
          <w:szCs w:val="18"/>
        </w:rPr>
      </w:pPr>
      <w:r>
        <w:rPr>
          <w:rFonts w:ascii="Times New Roman" w:hAnsi="Times New Roman" w:cs="Times New Roman"/>
          <w:sz w:val="18"/>
          <w:szCs w:val="18"/>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autoSpaceDE w:val="0"/>
        <w:autoSpaceDN w:val="0"/>
        <w:adjustRightInd w:val="0"/>
        <w:ind w:firstLine="709"/>
        <w:jc w:val="both"/>
        <w:rPr>
          <w:sz w:val="18"/>
          <w:szCs w:val="18"/>
        </w:rPr>
      </w:pPr>
      <w:r>
        <w:rPr>
          <w:sz w:val="18"/>
          <w:szCs w:val="18"/>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autoSpaceDE w:val="0"/>
        <w:autoSpaceDN w:val="0"/>
        <w:adjustRightInd w:val="0"/>
        <w:ind w:firstLine="709"/>
        <w:jc w:val="both"/>
        <w:rPr>
          <w:b/>
          <w:sz w:val="18"/>
          <w:szCs w:val="18"/>
        </w:rPr>
      </w:pPr>
      <w:r>
        <w:rPr>
          <w:sz w:val="18"/>
          <w:szCs w:val="18"/>
        </w:rPr>
        <w:t>8) создание муниципальной пожарной охраны;</w:t>
      </w:r>
    </w:p>
    <w:p>
      <w:pPr>
        <w:autoSpaceDE w:val="0"/>
        <w:autoSpaceDN w:val="0"/>
        <w:adjustRightInd w:val="0"/>
        <w:ind w:firstLine="709"/>
        <w:jc w:val="both"/>
        <w:rPr>
          <w:sz w:val="18"/>
          <w:szCs w:val="18"/>
        </w:rPr>
      </w:pPr>
      <w:r>
        <w:rPr>
          <w:sz w:val="18"/>
          <w:szCs w:val="18"/>
        </w:rPr>
        <w:t>9) создание условий для развития туризма;</w:t>
      </w:r>
    </w:p>
    <w:p>
      <w:pPr>
        <w:autoSpaceDE w:val="0"/>
        <w:autoSpaceDN w:val="0"/>
        <w:adjustRightInd w:val="0"/>
        <w:ind w:firstLine="709"/>
        <w:jc w:val="both"/>
        <w:rPr>
          <w:sz w:val="18"/>
          <w:szCs w:val="18"/>
        </w:rPr>
      </w:pPr>
      <w:r>
        <w:rPr>
          <w:sz w:val="18"/>
          <w:szCs w:val="1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autoSpaceDE w:val="0"/>
        <w:autoSpaceDN w:val="0"/>
        <w:adjustRightInd w:val="0"/>
        <w:ind w:firstLine="540"/>
        <w:jc w:val="both"/>
        <w:outlineLvl w:val="1"/>
        <w:rPr>
          <w:bCs/>
          <w:sz w:val="18"/>
          <w:szCs w:val="18"/>
        </w:rPr>
      </w:pPr>
      <w:r>
        <w:rPr>
          <w:bCs/>
          <w:sz w:val="18"/>
          <w:szCs w:val="18"/>
        </w:rPr>
        <w:t xml:space="preserve">   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fldChar w:fldCharType="begin"/>
      </w:r>
      <w:r>
        <w:instrText xml:space="preserve"> HYPERLINK "consultantplus://offline/ref=64BD69516615C5FA207D553354EEE101FCCF0B05A849F4B625D378FF53QEl0H" </w:instrText>
      </w:r>
      <w:r>
        <w:fldChar w:fldCharType="separate"/>
      </w:r>
      <w:r>
        <w:rPr>
          <w:rStyle w:val="5"/>
          <w:rFonts w:ascii="Times New Roman" w:hAnsi="Times New Roman"/>
          <w:bCs/>
          <w:sz w:val="18"/>
          <w:szCs w:val="18"/>
          <w:lang w:val="ru-RU"/>
        </w:rPr>
        <w:t>законом</w:t>
      </w:r>
      <w:r>
        <w:rPr>
          <w:rStyle w:val="5"/>
          <w:rFonts w:ascii="Times New Roman" w:hAnsi="Times New Roman"/>
          <w:bCs/>
          <w:sz w:val="18"/>
          <w:szCs w:val="18"/>
          <w:lang w:val="ru-RU"/>
        </w:rPr>
        <w:fldChar w:fldCharType="end"/>
      </w:r>
      <w:r>
        <w:rPr>
          <w:bCs/>
          <w:sz w:val="18"/>
          <w:szCs w:val="18"/>
        </w:rPr>
        <w:t xml:space="preserve"> от 24 ноября 1995 года № 181-ФЗ «О социальной защите инвалидов в Российской Федерации»;</w:t>
      </w:r>
    </w:p>
    <w:p>
      <w:pPr>
        <w:autoSpaceDE w:val="0"/>
        <w:autoSpaceDN w:val="0"/>
        <w:adjustRightInd w:val="0"/>
        <w:ind w:firstLine="540"/>
        <w:jc w:val="both"/>
        <w:rPr>
          <w:sz w:val="18"/>
          <w:szCs w:val="18"/>
        </w:rPr>
      </w:pPr>
      <w:r>
        <w:rPr>
          <w:bCs/>
          <w:sz w:val="18"/>
          <w:szCs w:val="18"/>
        </w:rPr>
        <w:t>12) части 1 исключить</w:t>
      </w:r>
      <w:r>
        <w:rPr>
          <w:sz w:val="18"/>
          <w:szCs w:val="18"/>
        </w:rPr>
        <w:t>;</w:t>
      </w:r>
    </w:p>
    <w:p>
      <w:pPr>
        <w:autoSpaceDE w:val="0"/>
        <w:autoSpaceDN w:val="0"/>
        <w:adjustRightInd w:val="0"/>
        <w:ind w:firstLine="540"/>
        <w:jc w:val="both"/>
        <w:rPr>
          <w:b/>
          <w:bCs/>
          <w:sz w:val="18"/>
          <w:szCs w:val="18"/>
        </w:rPr>
      </w:pPr>
      <w:r>
        <w:rPr>
          <w:bCs/>
          <w:sz w:val="18"/>
          <w:szCs w:val="18"/>
        </w:rPr>
        <w:t xml:space="preserve">  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fldChar w:fldCharType="begin"/>
      </w:r>
      <w:r>
        <w:instrText xml:space="preserve"> HYPERLINK "consultantplus://offline/ref=C8939803C73ED29C2926E9C427FE67E1D8E57B9072CC79A5EFA11E9BC1BA29E9FA0A95A7B753AA01Y2kDL" </w:instrText>
      </w:r>
      <w:r>
        <w:fldChar w:fldCharType="separate"/>
      </w:r>
      <w:r>
        <w:rPr>
          <w:rStyle w:val="5"/>
          <w:rFonts w:ascii="Times New Roman" w:hAnsi="Times New Roman"/>
          <w:bCs/>
          <w:sz w:val="18"/>
          <w:szCs w:val="18"/>
          <w:lang w:val="ru-RU"/>
        </w:rPr>
        <w:t>законодательством</w:t>
      </w:r>
      <w:r>
        <w:rPr>
          <w:rStyle w:val="5"/>
          <w:rFonts w:ascii="Times New Roman" w:hAnsi="Times New Roman"/>
          <w:bCs/>
          <w:sz w:val="18"/>
          <w:szCs w:val="18"/>
          <w:lang w:val="ru-RU"/>
        </w:rPr>
        <w:fldChar w:fldCharType="end"/>
      </w:r>
      <w:r>
        <w:rPr>
          <w:bCs/>
          <w:sz w:val="18"/>
          <w:szCs w:val="18"/>
        </w:rPr>
        <w:t>.</w:t>
      </w:r>
    </w:p>
    <w:p>
      <w:pPr>
        <w:autoSpaceDE w:val="0"/>
        <w:autoSpaceDN w:val="0"/>
        <w:adjustRightInd w:val="0"/>
        <w:ind w:firstLine="540"/>
        <w:rPr>
          <w:sz w:val="18"/>
          <w:szCs w:val="18"/>
        </w:rPr>
      </w:pPr>
      <w:r>
        <w:rPr>
          <w:sz w:val="18"/>
          <w:szCs w:val="18"/>
        </w:rPr>
        <w:t>14) осуществление деятельности по обращению с животными без владельцев, обитающими на территории поселения</w:t>
      </w:r>
      <w:r>
        <w:rPr>
          <w:sz w:val="18"/>
          <w:szCs w:val="18"/>
        </w:rPr>
        <w:br w:type="textWrapping"/>
      </w:r>
      <w:r>
        <w:rPr>
          <w:sz w:val="18"/>
          <w:szCs w:val="18"/>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pPr>
        <w:autoSpaceDE w:val="0"/>
        <w:autoSpaceDN w:val="0"/>
        <w:adjustRightInd w:val="0"/>
        <w:ind w:firstLine="540"/>
        <w:rPr>
          <w:sz w:val="18"/>
          <w:szCs w:val="18"/>
        </w:rPr>
      </w:pPr>
      <w:r>
        <w:rPr>
          <w:sz w:val="18"/>
          <w:szCs w:val="18"/>
        </w:rPr>
        <w:t xml:space="preserve">   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autoSpaceDE w:val="0"/>
        <w:autoSpaceDN w:val="0"/>
        <w:adjustRightInd w:val="0"/>
        <w:ind w:firstLine="540"/>
        <w:rPr>
          <w:sz w:val="18"/>
          <w:szCs w:val="18"/>
        </w:rPr>
      </w:pPr>
      <w:r>
        <w:rPr>
          <w:sz w:val="18"/>
          <w:szCs w:val="18"/>
        </w:rPr>
        <w:t>16)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540"/>
        <w:rPr>
          <w:b/>
          <w:bCs/>
          <w:sz w:val="18"/>
          <w:szCs w:val="18"/>
        </w:rPr>
      </w:pPr>
      <w:r>
        <w:rPr>
          <w:sz w:val="18"/>
          <w:szCs w:val="18"/>
        </w:rPr>
        <w:t>17) 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pPr>
        <w:autoSpaceDE w:val="0"/>
        <w:autoSpaceDN w:val="0"/>
        <w:adjustRightInd w:val="0"/>
        <w:ind w:firstLine="709"/>
        <w:jc w:val="both"/>
        <w:rPr>
          <w:sz w:val="18"/>
          <w:szCs w:val="18"/>
        </w:rPr>
      </w:pPr>
      <w:r>
        <w:rPr>
          <w:sz w:val="18"/>
          <w:szCs w:val="1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26"/>
        <w:widowControl/>
        <w:ind w:firstLine="0"/>
        <w:jc w:val="both"/>
        <w:rPr>
          <w:rFonts w:ascii="Times New Roman" w:hAnsi="Times New Roman" w:cs="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8. Полномочия органов местного самоуправления Поселения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1. В целях решения вопросов местного значения органы местного самоуправления Поселения обладают следующими полномочиями:</w:t>
      </w:r>
    </w:p>
    <w:p>
      <w:pPr>
        <w:pStyle w:val="22"/>
        <w:ind w:firstLine="709"/>
        <w:jc w:val="both"/>
        <w:rPr>
          <w:rFonts w:ascii="Times New Roman" w:hAnsi="Times New Roman"/>
          <w:sz w:val="18"/>
          <w:szCs w:val="18"/>
        </w:rPr>
      </w:pPr>
      <w:r>
        <w:rPr>
          <w:rFonts w:ascii="Times New Roman" w:hAnsi="Times New Roman"/>
          <w:sz w:val="18"/>
          <w:szCs w:val="18"/>
        </w:rPr>
        <w:t>1) принятие Устава муниципального образования «Нагалык» и внесение в него изменений и дополнений, издание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установление официальных символов Поселения;</w:t>
      </w:r>
    </w:p>
    <w:p>
      <w:pPr>
        <w:pStyle w:val="22"/>
        <w:ind w:firstLine="709"/>
        <w:jc w:val="both"/>
        <w:rPr>
          <w:rFonts w:ascii="Times New Roman" w:hAnsi="Times New Roman"/>
          <w:sz w:val="18"/>
          <w:szCs w:val="18"/>
        </w:rPr>
      </w:pPr>
      <w:r>
        <w:rPr>
          <w:rFonts w:ascii="Times New Roman" w:hAnsi="Times New Roman"/>
          <w:sz w:val="18"/>
          <w:szCs w:val="1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35"/>
        <w:autoSpaceDE w:val="0"/>
        <w:autoSpaceDN w:val="0"/>
        <w:adjustRightInd w:val="0"/>
        <w:ind w:left="0"/>
        <w:rPr>
          <w:rFonts w:eastAsia="Calibri"/>
          <w:sz w:val="18"/>
          <w:szCs w:val="18"/>
          <w:lang w:val="ru-RU" w:eastAsia="en-US"/>
        </w:rPr>
      </w:pPr>
      <w:r>
        <w:rPr>
          <w:rFonts w:eastAsia="Calibri"/>
          <w:sz w:val="18"/>
          <w:szCs w:val="18"/>
          <w:lang w:val="ru-RU" w:eastAsia="en-US"/>
        </w:rPr>
        <w:t>В случае, если в соответствии с федеральным законом и (или) законами Иркутской области полномочия федеральных органов государственной власти, органов государственной власти Иркутской области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которыми урегулированы такие правоотношения, не применяются.</w:t>
      </w:r>
    </w:p>
    <w:p>
      <w:pPr>
        <w:pStyle w:val="22"/>
        <w:ind w:firstLine="709"/>
        <w:jc w:val="both"/>
        <w:rPr>
          <w:rFonts w:ascii="Times New Roman" w:hAnsi="Times New Roman"/>
          <w:sz w:val="18"/>
          <w:szCs w:val="18"/>
        </w:rPr>
      </w:pPr>
      <w:r>
        <w:rPr>
          <w:rFonts w:ascii="Times New Roman" w:hAnsi="Times New Roman" w:eastAsia="Calibri"/>
          <w:sz w:val="18"/>
          <w:szCs w:val="18"/>
          <w:lang w:eastAsia="en-US"/>
        </w:rPr>
        <w:t>В случае, если в соответствии с федеральным законом или законами Иркутской области полномочия органов местного самоуправления переходят к федеральным органам государственной власти или органам государственной власти Иркутской области,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исполнительного комитета,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администраций района,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Иркутской области,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Иркутской области и вступления в силу правовых актов Российской Федерации, правовых актов Иркутской области, регулирующих соответствующие правоотношения. Со дня вступления в силу правовых актов Российской Федерации, правовых актов Иркутской области,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областного Совета народных депутатов или его исполнительных комитетов, областной администрации, правовые акты органов государственной власти Иркутской области, правовые акты местных Советов народных депутатов и местной администрации района,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pPr>
        <w:autoSpaceDE w:val="0"/>
        <w:autoSpaceDN w:val="0"/>
        <w:adjustRightInd w:val="0"/>
        <w:ind w:firstLine="709"/>
        <w:jc w:val="both"/>
        <w:rPr>
          <w:sz w:val="18"/>
          <w:szCs w:val="18"/>
        </w:rPr>
      </w:pPr>
      <w:r>
        <w:rPr>
          <w:sz w:val="18"/>
          <w:szCs w:val="18"/>
        </w:rPr>
        <w:t>5) исключить;</w:t>
      </w:r>
    </w:p>
    <w:p>
      <w:pPr>
        <w:pStyle w:val="21"/>
        <w:autoSpaceDE w:val="0"/>
        <w:autoSpaceDN w:val="0"/>
        <w:adjustRightInd w:val="0"/>
        <w:spacing w:after="0"/>
        <w:ind w:left="0"/>
        <w:jc w:val="both"/>
        <w:rPr>
          <w:rFonts w:ascii="Times New Roman" w:hAnsi="Times New Roman"/>
          <w:sz w:val="18"/>
          <w:szCs w:val="18"/>
        </w:rPr>
      </w:pPr>
      <w:r>
        <w:rPr>
          <w:rFonts w:ascii="Times New Roman" w:hAnsi="Times New Roman"/>
          <w:bCs/>
          <w:sz w:val="18"/>
          <w:szCs w:val="18"/>
        </w:rPr>
        <w:t xml:space="preserve">             6</w:t>
      </w:r>
      <w:r>
        <w:rPr>
          <w:rFonts w:ascii="Times New Roman" w:hAnsi="Times New Roman"/>
          <w:sz w:val="18"/>
          <w:szCs w:val="18"/>
        </w:rPr>
        <w:t>) полномочиями по организации теплоснабжения, предусмотренными Федеральным законом «О теплоснабжении»;</w:t>
      </w:r>
    </w:p>
    <w:p>
      <w:pPr>
        <w:pStyle w:val="29"/>
        <w:jc w:val="both"/>
        <w:rPr>
          <w:rFonts w:ascii="Times New Roman" w:hAnsi="Times New Roman" w:cs="Times New Roman"/>
          <w:sz w:val="18"/>
          <w:szCs w:val="18"/>
        </w:rPr>
      </w:pPr>
      <w:r>
        <w:rPr>
          <w:rFonts w:ascii="Times New Roman" w:hAnsi="Times New Roman" w:cs="Times New Roman"/>
          <w:bCs/>
          <w:sz w:val="18"/>
          <w:szCs w:val="18"/>
        </w:rPr>
        <w:t xml:space="preserve">            6.1) </w:t>
      </w:r>
      <w:r>
        <w:rPr>
          <w:rFonts w:ascii="Times New Roman" w:hAnsi="Times New Roman" w:cs="Times New Roman"/>
          <w:sz w:val="18"/>
          <w:szCs w:val="18"/>
        </w:rPr>
        <w:t>полномочиями в сфере водоснабжения  и водоотведения, предусмотренными Федеральным законом «О водоснабжении и водоотведении»;</w:t>
      </w:r>
    </w:p>
    <w:p>
      <w:pPr>
        <w:pStyle w:val="22"/>
        <w:ind w:firstLine="709"/>
        <w:jc w:val="both"/>
        <w:rPr>
          <w:rFonts w:ascii="Times New Roman" w:hAnsi="Times New Roman"/>
          <w:sz w:val="18"/>
          <w:szCs w:val="18"/>
        </w:rPr>
      </w:pPr>
      <w:r>
        <w:rPr>
          <w:rFonts w:ascii="Times New Roman" w:hAnsi="Times New Roman"/>
          <w:sz w:val="18"/>
          <w:szCs w:val="1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8.1) </w:t>
      </w:r>
      <w:r>
        <w:rPr>
          <w:rFonts w:ascii="Times New Roman" w:hAnsi="Times New Roman" w:eastAsia="Calibri"/>
          <w:iCs/>
          <w:sz w:val="18"/>
          <w:szCs w:val="18"/>
          <w:lang w:eastAsia="en-US"/>
        </w:rPr>
        <w:t xml:space="preserve">разработка и утверждение </w:t>
      </w:r>
      <w:r>
        <w:fldChar w:fldCharType="begin"/>
      </w:r>
      <w:r>
        <w:instrText xml:space="preserve"> HYPERLINK "consultantplus://offline/ref=42E990D4245F79716CC3254315A4868BAC51CE95D061A45A0A12FE47D6E41A993C7AFC14CCa3f8B" </w:instrText>
      </w:r>
      <w:r>
        <w:fldChar w:fldCharType="separate"/>
      </w:r>
      <w:r>
        <w:rPr>
          <w:rStyle w:val="5"/>
          <w:rFonts w:ascii="Times New Roman" w:hAnsi="Times New Roman" w:eastAsia="Calibri"/>
          <w:iCs/>
          <w:sz w:val="18"/>
          <w:szCs w:val="18"/>
          <w:lang w:val="ru-RU"/>
        </w:rPr>
        <w:t>программ</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r>
        <w:fldChar w:fldCharType="begin"/>
      </w:r>
      <w:r>
        <w:instrText xml:space="preserve"> HYPERLINK "consultantplus://offline/ref=42E990D4245F79716CC3254315A4868BAC52C697D267A45A0A12FE47D6E41A993C7AFC13C83A4F18a1fBB" </w:instrText>
      </w:r>
      <w:r>
        <w:fldChar w:fldCharType="separate"/>
      </w:r>
      <w:r>
        <w:rPr>
          <w:rStyle w:val="5"/>
          <w:rFonts w:ascii="Times New Roman" w:hAnsi="Times New Roman" w:eastAsia="Calibri"/>
          <w:iCs/>
          <w:sz w:val="18"/>
          <w:szCs w:val="18"/>
          <w:lang w:val="ru-RU"/>
        </w:rPr>
        <w:t>требования</w:t>
      </w:r>
      <w:r>
        <w:rPr>
          <w:rStyle w:val="5"/>
          <w:rFonts w:ascii="Times New Roman" w:hAnsi="Times New Roman" w:eastAsia="Calibri"/>
          <w:iCs/>
          <w:sz w:val="18"/>
          <w:szCs w:val="18"/>
          <w:lang w:val="ru-RU"/>
        </w:rPr>
        <w:fldChar w:fldCharType="end"/>
      </w:r>
      <w:r>
        <w:rPr>
          <w:rFonts w:ascii="Times New Roman" w:hAnsi="Times New Roman" w:eastAsia="Calibri"/>
          <w:iCs/>
          <w:sz w:val="18"/>
          <w:szCs w:val="18"/>
          <w:lang w:eastAsia="en-US"/>
        </w:rPr>
        <w:t xml:space="preserve"> к которым устанавливаются Правительством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pPr>
        <w:pStyle w:val="22"/>
        <w:ind w:firstLine="709"/>
        <w:jc w:val="both"/>
        <w:rPr>
          <w:rFonts w:ascii="Times New Roman" w:hAnsi="Times New Roman"/>
          <w:sz w:val="18"/>
          <w:szCs w:val="18"/>
        </w:rPr>
      </w:pPr>
      <w:r>
        <w:rPr>
          <w:rFonts w:ascii="Times New Roman" w:hAnsi="Times New Roman"/>
          <w:sz w:val="18"/>
          <w:szCs w:val="18"/>
        </w:rPr>
        <w:t>10) осуществление международных и внешнеэкономических связей в соответствии с федеральными законами;</w:t>
      </w:r>
    </w:p>
    <w:p>
      <w:pPr>
        <w:autoSpaceDE w:val="0"/>
        <w:autoSpaceDN w:val="0"/>
        <w:adjustRightInd w:val="0"/>
        <w:ind w:firstLine="709"/>
        <w:jc w:val="both"/>
        <w:rPr>
          <w:sz w:val="18"/>
          <w:szCs w:val="18"/>
        </w:rPr>
      </w:pPr>
      <w:r>
        <w:rPr>
          <w:sz w:val="18"/>
          <w:szCs w:val="18"/>
        </w:rPr>
        <w:t xml:space="preserve">11) </w:t>
      </w:r>
      <w:r>
        <w:rPr>
          <w:bCs/>
          <w:sz w:val="18"/>
          <w:szCs w:val="18"/>
        </w:rPr>
        <w:t xml:space="preserve">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w:t>
      </w:r>
      <w:r>
        <w:rPr>
          <w:rFonts w:eastAsia="Calibri"/>
          <w:bCs/>
          <w:sz w:val="18"/>
          <w:szCs w:val="18"/>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Pr>
          <w:sz w:val="18"/>
          <w:szCs w:val="18"/>
        </w:rPr>
        <w:t>;</w:t>
      </w:r>
    </w:p>
    <w:p>
      <w:pPr>
        <w:autoSpaceDE w:val="0"/>
        <w:autoSpaceDN w:val="0"/>
        <w:adjustRightInd w:val="0"/>
        <w:ind w:firstLine="709"/>
        <w:jc w:val="both"/>
        <w:rPr>
          <w:color w:val="FF0000"/>
          <w:sz w:val="18"/>
          <w:szCs w:val="18"/>
        </w:rPr>
      </w:pPr>
      <w:r>
        <w:rPr>
          <w:sz w:val="18"/>
          <w:szCs w:val="18"/>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pPr>
        <w:pStyle w:val="22"/>
        <w:ind w:firstLine="709"/>
        <w:jc w:val="both"/>
        <w:rPr>
          <w:rFonts w:ascii="Times New Roman" w:hAnsi="Times New Roman"/>
          <w:sz w:val="18"/>
          <w:szCs w:val="18"/>
        </w:rPr>
      </w:pPr>
      <w:r>
        <w:rPr>
          <w:rFonts w:ascii="Times New Roman" w:hAnsi="Times New Roman"/>
          <w:sz w:val="18"/>
          <w:szCs w:val="18"/>
        </w:rPr>
        <w:t>13) иными полномочиями в соответствии с Федеральным законом № 131-ФЗ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8.1. Муниципальный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bCs/>
          <w:sz w:val="18"/>
          <w:szCs w:val="18"/>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pPr>
        <w:pStyle w:val="22"/>
        <w:ind w:firstLine="709"/>
        <w:jc w:val="both"/>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9. Привлечение населения к выполнению социально значимых для Поселения работ</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К социально значимым работам отнесены только работы, не требующие специальной профессиональной подготовки.</w:t>
      </w:r>
    </w:p>
    <w:p>
      <w:pPr>
        <w:pStyle w:val="22"/>
        <w:ind w:firstLine="709"/>
        <w:jc w:val="both"/>
        <w:rPr>
          <w:rFonts w:ascii="Times New Roman" w:hAnsi="Times New Roman"/>
          <w:sz w:val="18"/>
          <w:szCs w:val="18"/>
        </w:rPr>
      </w:pPr>
      <w:r>
        <w:rPr>
          <w:rFonts w:ascii="Times New Roman" w:hAnsi="Times New Roman"/>
          <w:sz w:val="18"/>
          <w:szCs w:val="18"/>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pStyle w:val="22"/>
        <w:ind w:firstLine="709"/>
        <w:jc w:val="both"/>
        <w:rPr>
          <w:rFonts w:ascii="Times New Roman" w:hAnsi="Times New Roman"/>
          <w:sz w:val="18"/>
          <w:szCs w:val="18"/>
        </w:rPr>
      </w:pPr>
      <w:r>
        <w:rPr>
          <w:rFonts w:ascii="Times New Roman" w:hAnsi="Times New Roman"/>
          <w:sz w:val="18"/>
          <w:szCs w:val="18"/>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10. Заключение соглашений с органами местного самоуправления  муниципального образования «Баяндаевский район»</w:t>
      </w:r>
    </w:p>
    <w:p>
      <w:pPr>
        <w:autoSpaceDE w:val="0"/>
        <w:autoSpaceDN w:val="0"/>
        <w:adjustRightInd w:val="0"/>
        <w:ind w:firstLine="709"/>
        <w:jc w:val="both"/>
        <w:rPr>
          <w:b/>
          <w:bCs/>
          <w:sz w:val="18"/>
          <w:szCs w:val="18"/>
        </w:rPr>
      </w:pPr>
      <w:r>
        <w:rPr>
          <w:sz w:val="18"/>
          <w:szCs w:val="18"/>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«Баяндаевский район» о передаче им осуществления части своих полномочий по решению вопросов местного значения за счет </w:t>
      </w:r>
      <w:r>
        <w:rPr>
          <w:bCs/>
          <w:sz w:val="18"/>
          <w:szCs w:val="18"/>
        </w:rPr>
        <w:t>межбюджетных трансфертов</w:t>
      </w:r>
      <w:r>
        <w:rPr>
          <w:sz w:val="18"/>
          <w:szCs w:val="18"/>
        </w:rPr>
        <w:t xml:space="preserve">, предоставляемых из местного бюджета Поселения в бюджет муниципального образования «Баяндаевский район» </w:t>
      </w:r>
      <w:r>
        <w:rPr>
          <w:bCs/>
          <w:sz w:val="18"/>
          <w:szCs w:val="18"/>
        </w:rPr>
        <w:t>в соответствии с Бюджетным кодексом Российской Федерации.</w:t>
      </w:r>
    </w:p>
    <w:p>
      <w:pPr>
        <w:autoSpaceDE w:val="0"/>
        <w:autoSpaceDN w:val="0"/>
        <w:adjustRightInd w:val="0"/>
        <w:ind w:firstLine="709"/>
        <w:jc w:val="both"/>
        <w:rPr>
          <w:b/>
          <w:bCs/>
          <w:sz w:val="18"/>
          <w:szCs w:val="18"/>
        </w:rPr>
      </w:pPr>
      <w:r>
        <w:rPr>
          <w:sz w:val="18"/>
          <w:szCs w:val="18"/>
        </w:rPr>
        <w:t xml:space="preserve">Органы местного самоуправления муниципального образования «Баяндаевский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Pr>
          <w:bCs/>
          <w:sz w:val="18"/>
          <w:szCs w:val="18"/>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pPr>
        <w:pStyle w:val="24"/>
        <w:ind w:firstLine="709"/>
        <w:jc w:val="center"/>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3</w:t>
      </w:r>
    </w:p>
    <w:p>
      <w:pPr>
        <w:pStyle w:val="22"/>
        <w:ind w:firstLine="0"/>
        <w:jc w:val="center"/>
        <w:rPr>
          <w:rFonts w:ascii="Times New Roman" w:hAnsi="Times New Roman"/>
          <w:b/>
          <w:sz w:val="18"/>
          <w:szCs w:val="18"/>
        </w:rPr>
      </w:pPr>
      <w:r>
        <w:rPr>
          <w:rFonts w:ascii="Times New Roman" w:hAnsi="Times New Roman"/>
          <w:b/>
          <w:sz w:val="18"/>
          <w:szCs w:val="18"/>
        </w:rPr>
        <w:t xml:space="preserve">ФОРМЫ НЕПОСРЕДСТВЕННОГО ОСУЩЕСТВЛЕНИЯ НАСЕЛЕНИЕМ </w:t>
      </w:r>
    </w:p>
    <w:p>
      <w:pPr>
        <w:pStyle w:val="22"/>
        <w:ind w:firstLine="0"/>
        <w:jc w:val="center"/>
        <w:rPr>
          <w:rFonts w:ascii="Times New Roman" w:hAnsi="Times New Roman"/>
          <w:b/>
          <w:sz w:val="18"/>
          <w:szCs w:val="18"/>
        </w:rPr>
      </w:pPr>
      <w:r>
        <w:rPr>
          <w:rFonts w:ascii="Times New Roman" w:hAnsi="Times New Roman"/>
          <w:b/>
          <w:sz w:val="18"/>
          <w:szCs w:val="18"/>
        </w:rPr>
        <w:t>МЕСТНОГО САМОУПРАВЛЕНИЯ И УЧАСТИЯ НАСЕЛЕНИЯ ПОСЕЛЕНИЯ В ОСУЩЕСТВЛЕНИИ МЕСТНОГО САМОУПРАВЛЕНИЯ</w:t>
      </w:r>
    </w:p>
    <w:p>
      <w:pPr>
        <w:pStyle w:val="22"/>
        <w:ind w:firstLine="709"/>
        <w:jc w:val="both"/>
        <w:rPr>
          <w:rFonts w:ascii="Times New Roman" w:hAnsi="Times New Roman"/>
          <w:b/>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11. Местный референдум</w:t>
      </w:r>
    </w:p>
    <w:p>
      <w:pPr>
        <w:ind w:firstLine="709"/>
        <w:jc w:val="both"/>
        <w:rPr>
          <w:sz w:val="18"/>
          <w:szCs w:val="18"/>
        </w:rPr>
      </w:pPr>
      <w:r>
        <w:rPr>
          <w:sz w:val="18"/>
          <w:szCs w:val="18"/>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pPr>
        <w:ind w:firstLine="709"/>
        <w:jc w:val="both"/>
        <w:rPr>
          <w:sz w:val="18"/>
          <w:szCs w:val="18"/>
        </w:rPr>
      </w:pPr>
      <w:r>
        <w:rPr>
          <w:sz w:val="18"/>
          <w:szCs w:val="18"/>
        </w:rPr>
        <w:t>Местный референдум проводится на всей территории Поселения.</w:t>
      </w:r>
    </w:p>
    <w:p>
      <w:pPr>
        <w:pStyle w:val="22"/>
        <w:ind w:firstLine="709"/>
        <w:jc w:val="both"/>
        <w:rPr>
          <w:rFonts w:ascii="Times New Roman" w:hAnsi="Times New Roman"/>
          <w:sz w:val="18"/>
          <w:szCs w:val="18"/>
        </w:rPr>
      </w:pPr>
      <w:r>
        <w:rPr>
          <w:rFonts w:ascii="Times New Roman" w:hAnsi="Times New Roman"/>
          <w:sz w:val="18"/>
          <w:szCs w:val="18"/>
        </w:rPr>
        <w:t>2. Решение о назначении местного референдума принимается Думой Поселения:</w:t>
      </w:r>
    </w:p>
    <w:p>
      <w:pPr>
        <w:pStyle w:val="22"/>
        <w:ind w:firstLine="709"/>
        <w:jc w:val="both"/>
        <w:rPr>
          <w:rFonts w:ascii="Times New Roman" w:hAnsi="Times New Roman"/>
          <w:sz w:val="18"/>
          <w:szCs w:val="18"/>
        </w:rPr>
      </w:pPr>
      <w:r>
        <w:rPr>
          <w:rFonts w:ascii="Times New Roman" w:hAnsi="Times New Roman"/>
          <w:sz w:val="18"/>
          <w:szCs w:val="18"/>
        </w:rPr>
        <w:t>1) по инициативе, выдвинутой гражданами Российской Федерации, имеющими право на участие в местном референдуме;</w:t>
      </w:r>
    </w:p>
    <w:p>
      <w:pPr>
        <w:pStyle w:val="22"/>
        <w:ind w:firstLine="709"/>
        <w:jc w:val="both"/>
        <w:rPr>
          <w:rFonts w:ascii="Times New Roman" w:hAnsi="Times New Roman"/>
          <w:sz w:val="18"/>
          <w:szCs w:val="18"/>
        </w:rPr>
      </w:pPr>
      <w:r>
        <w:rPr>
          <w:rFonts w:ascii="Times New Roman" w:hAnsi="Times New Roman"/>
          <w:sz w:val="18"/>
          <w:szCs w:val="1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3) по инициативе Думы Поселения и Главы Поселения, выдвинутой ими совместно.</w:t>
      </w:r>
    </w:p>
    <w:p>
      <w:pPr>
        <w:autoSpaceDE w:val="0"/>
        <w:autoSpaceDN w:val="0"/>
        <w:adjustRightInd w:val="0"/>
        <w:ind w:firstLine="709"/>
        <w:jc w:val="both"/>
        <w:rPr>
          <w:sz w:val="18"/>
          <w:szCs w:val="18"/>
        </w:rPr>
      </w:pPr>
      <w:r>
        <w:rPr>
          <w:sz w:val="18"/>
          <w:szCs w:val="18"/>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pPr>
        <w:pStyle w:val="22"/>
        <w:ind w:firstLine="709"/>
        <w:jc w:val="both"/>
        <w:rPr>
          <w:rFonts w:ascii="Times New Roman" w:hAnsi="Times New Roman"/>
          <w:sz w:val="18"/>
          <w:szCs w:val="18"/>
        </w:rPr>
      </w:pPr>
      <w:r>
        <w:rPr>
          <w:rFonts w:ascii="Times New Roman" w:hAnsi="Times New Roman"/>
          <w:sz w:val="18"/>
          <w:szCs w:val="18"/>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pPr>
        <w:autoSpaceDE w:val="0"/>
        <w:autoSpaceDN w:val="0"/>
        <w:adjustRightInd w:val="0"/>
        <w:ind w:firstLine="709"/>
        <w:jc w:val="both"/>
        <w:rPr>
          <w:bCs/>
          <w:iCs/>
          <w:sz w:val="18"/>
          <w:szCs w:val="18"/>
        </w:rPr>
      </w:pPr>
      <w:r>
        <w:rPr>
          <w:bCs/>
          <w:iCs/>
          <w:sz w:val="18"/>
          <w:szCs w:val="18"/>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pPr>
        <w:autoSpaceDE w:val="0"/>
        <w:autoSpaceDN w:val="0"/>
        <w:adjustRightInd w:val="0"/>
        <w:ind w:firstLine="709"/>
        <w:jc w:val="both"/>
        <w:rPr>
          <w:bCs/>
          <w:iCs/>
          <w:sz w:val="18"/>
          <w:szCs w:val="18"/>
        </w:rPr>
      </w:pPr>
      <w:r>
        <w:rPr>
          <w:bCs/>
          <w:iCs/>
          <w:sz w:val="18"/>
          <w:szCs w:val="18"/>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pPr>
        <w:autoSpaceDE w:val="0"/>
        <w:autoSpaceDN w:val="0"/>
        <w:adjustRightInd w:val="0"/>
        <w:ind w:firstLine="709"/>
        <w:jc w:val="both"/>
        <w:rPr>
          <w:sz w:val="18"/>
          <w:szCs w:val="18"/>
        </w:rPr>
      </w:pPr>
      <w:r>
        <w:rPr>
          <w:sz w:val="18"/>
          <w:szCs w:val="18"/>
        </w:rPr>
        <w:t>Решение о регистрации инициативной группы по проведению местного референдума направляется в Избирательную комиссию области в течение пяти дней со дня его принятия.</w:t>
      </w:r>
    </w:p>
    <w:p>
      <w:pPr>
        <w:autoSpaceDE w:val="0"/>
        <w:autoSpaceDN w:val="0"/>
        <w:adjustRightInd w:val="0"/>
        <w:ind w:firstLine="709"/>
        <w:jc w:val="both"/>
        <w:rPr>
          <w:bCs/>
          <w:iCs/>
          <w:sz w:val="18"/>
          <w:szCs w:val="18"/>
        </w:rPr>
      </w:pPr>
      <w:r>
        <w:rPr>
          <w:bCs/>
          <w:iCs/>
          <w:sz w:val="18"/>
          <w:szCs w:val="18"/>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pPr>
        <w:autoSpaceDE w:val="0"/>
        <w:autoSpaceDN w:val="0"/>
        <w:adjustRightInd w:val="0"/>
        <w:ind w:firstLine="709"/>
        <w:jc w:val="both"/>
        <w:rPr>
          <w:sz w:val="18"/>
          <w:szCs w:val="18"/>
        </w:rPr>
      </w:pPr>
      <w:r>
        <w:rPr>
          <w:bCs/>
          <w:iCs/>
          <w:sz w:val="18"/>
          <w:szCs w:val="18"/>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pPr>
        <w:autoSpaceDE w:val="0"/>
        <w:autoSpaceDN w:val="0"/>
        <w:adjustRightInd w:val="0"/>
        <w:ind w:firstLine="709"/>
        <w:jc w:val="both"/>
        <w:rPr>
          <w:sz w:val="18"/>
          <w:szCs w:val="18"/>
        </w:rPr>
      </w:pPr>
      <w:r>
        <w:rPr>
          <w:sz w:val="18"/>
          <w:szCs w:val="18"/>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pPr>
        <w:autoSpaceDE w:val="0"/>
        <w:autoSpaceDN w:val="0"/>
        <w:adjustRightInd w:val="0"/>
        <w:ind w:firstLine="709"/>
        <w:jc w:val="both"/>
        <w:rPr>
          <w:bCs/>
          <w:iCs/>
          <w:sz w:val="18"/>
          <w:szCs w:val="18"/>
        </w:rPr>
      </w:pPr>
      <w:r>
        <w:rPr>
          <w:bCs/>
          <w:iCs/>
          <w:sz w:val="18"/>
          <w:szCs w:val="18"/>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pPr>
        <w:ind w:firstLine="709"/>
        <w:jc w:val="both"/>
        <w:rPr>
          <w:sz w:val="18"/>
          <w:szCs w:val="18"/>
        </w:rPr>
      </w:pPr>
      <w:r>
        <w:rPr>
          <w:sz w:val="18"/>
          <w:szCs w:val="18"/>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pPr>
        <w:ind w:firstLine="709"/>
        <w:jc w:val="both"/>
        <w:rPr>
          <w:sz w:val="18"/>
          <w:szCs w:val="18"/>
        </w:rPr>
      </w:pPr>
      <w:r>
        <w:rPr>
          <w:sz w:val="18"/>
          <w:szCs w:val="18"/>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pPr>
        <w:ind w:firstLine="709"/>
        <w:jc w:val="both"/>
        <w:rPr>
          <w:sz w:val="18"/>
          <w:szCs w:val="18"/>
        </w:rPr>
      </w:pPr>
      <w:r>
        <w:rPr>
          <w:sz w:val="18"/>
          <w:szCs w:val="18"/>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pPr>
        <w:pStyle w:val="22"/>
        <w:ind w:firstLine="709"/>
        <w:jc w:val="both"/>
        <w:rPr>
          <w:rFonts w:ascii="Times New Roman" w:hAnsi="Times New Roman"/>
          <w:bCs/>
          <w:iCs/>
          <w:sz w:val="18"/>
          <w:szCs w:val="18"/>
        </w:rPr>
      </w:pPr>
      <w:r>
        <w:rPr>
          <w:rFonts w:ascii="Times New Roman" w:hAnsi="Times New Roman"/>
          <w:sz w:val="18"/>
          <w:szCs w:val="18"/>
        </w:rPr>
        <w:t>7. Дума Поселения назначает местный референдум в течение 30 дней со дня поступления в Думу Поселениядокументов, на основании которых назначается местный референдум.</w:t>
      </w:r>
    </w:p>
    <w:p>
      <w:pPr>
        <w:ind w:firstLine="709"/>
        <w:jc w:val="both"/>
        <w:rPr>
          <w:sz w:val="18"/>
          <w:szCs w:val="18"/>
        </w:rPr>
      </w:pPr>
      <w:r>
        <w:rPr>
          <w:sz w:val="18"/>
          <w:szCs w:val="18"/>
        </w:rPr>
        <w:t>8. Решение, принятое на местном референдуме, подлежит регистрации в администрации Поселения. Указанную регистрацию обеспечивает Глава Поселения местной администрации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pPr>
        <w:ind w:firstLine="709"/>
        <w:jc w:val="both"/>
        <w:rPr>
          <w:sz w:val="18"/>
          <w:szCs w:val="18"/>
        </w:rPr>
      </w:pPr>
      <w:r>
        <w:rPr>
          <w:sz w:val="18"/>
          <w:szCs w:val="1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pPr>
        <w:ind w:firstLine="709"/>
        <w:jc w:val="both"/>
        <w:rPr>
          <w:sz w:val="18"/>
          <w:szCs w:val="18"/>
        </w:rPr>
      </w:pPr>
      <w:r>
        <w:rPr>
          <w:sz w:val="18"/>
          <w:szCs w:val="18"/>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pPr>
        <w:pStyle w:val="22"/>
        <w:ind w:firstLine="709"/>
        <w:jc w:val="both"/>
        <w:rPr>
          <w:rFonts w:ascii="Times New Roman" w:hAnsi="Times New Roman"/>
          <w:sz w:val="18"/>
          <w:szCs w:val="18"/>
        </w:rPr>
      </w:pPr>
      <w:r>
        <w:rPr>
          <w:rFonts w:ascii="Times New Roman" w:hAnsi="Times New Roman"/>
          <w:sz w:val="18"/>
          <w:szCs w:val="18"/>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12. Итоги голосования и принятое на местном референдуме решение подлежит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pPr>
        <w:pStyle w:val="22"/>
        <w:ind w:firstLine="709"/>
        <w:jc w:val="both"/>
        <w:rPr>
          <w:rFonts w:ascii="Times New Roman" w:hAnsi="Times New Roman"/>
          <w:sz w:val="18"/>
          <w:szCs w:val="18"/>
        </w:rPr>
      </w:pPr>
    </w:p>
    <w:p>
      <w:pPr>
        <w:pStyle w:val="22"/>
        <w:spacing w:after="120"/>
        <w:ind w:firstLine="709"/>
        <w:jc w:val="both"/>
        <w:rPr>
          <w:rFonts w:ascii="Times New Roman" w:hAnsi="Times New Roman"/>
          <w:b/>
          <w:sz w:val="18"/>
          <w:szCs w:val="18"/>
        </w:rPr>
      </w:pPr>
      <w:r>
        <w:rPr>
          <w:rFonts w:ascii="Times New Roman" w:hAnsi="Times New Roman"/>
          <w:b/>
          <w:sz w:val="18"/>
          <w:szCs w:val="18"/>
        </w:rPr>
        <w:t xml:space="preserve">                            Статья 12. Муниципальные выборы</w:t>
      </w:r>
    </w:p>
    <w:p>
      <w:pPr>
        <w:pStyle w:val="22"/>
        <w:ind w:firstLine="709"/>
        <w:jc w:val="both"/>
        <w:rPr>
          <w:rFonts w:ascii="Times New Roman" w:hAnsi="Times New Roman"/>
          <w:sz w:val="18"/>
          <w:szCs w:val="18"/>
        </w:rPr>
      </w:pPr>
      <w:r>
        <w:rPr>
          <w:rFonts w:ascii="Times New Roman" w:hAnsi="Times New Roman"/>
          <w:sz w:val="18"/>
          <w:szCs w:val="18"/>
        </w:rPr>
        <w:t>1. Муниципальные выборы на территории Поселения по одномандатным и (или) многомандатным избирательным округам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pPr>
        <w:pStyle w:val="22"/>
        <w:ind w:firstLine="709"/>
        <w:jc w:val="both"/>
        <w:rPr>
          <w:rFonts w:ascii="Times New Roman" w:hAnsi="Times New Roman"/>
          <w:b/>
          <w:sz w:val="18"/>
          <w:szCs w:val="18"/>
        </w:rPr>
      </w:pPr>
      <w:r>
        <w:rPr>
          <w:rFonts w:ascii="Times New Roman" w:hAnsi="Times New Roman"/>
          <w:sz w:val="18"/>
          <w:szCs w:val="18"/>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pPr>
        <w:pStyle w:val="22"/>
        <w:ind w:firstLine="708"/>
        <w:jc w:val="both"/>
        <w:rPr>
          <w:rFonts w:ascii="Times New Roman" w:hAnsi="Times New Roman"/>
          <w:b/>
          <w:sz w:val="18"/>
          <w:szCs w:val="18"/>
        </w:rPr>
      </w:pPr>
      <w:r>
        <w:rPr>
          <w:rFonts w:ascii="Times New Roman" w:hAnsi="Times New Roman"/>
          <w:sz w:val="18"/>
          <w:szCs w:val="18"/>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pPr>
        <w:ind w:firstLine="708"/>
        <w:jc w:val="both"/>
        <w:rPr>
          <w:sz w:val="18"/>
          <w:szCs w:val="18"/>
        </w:rPr>
      </w:pPr>
      <w:r>
        <w:rPr>
          <w:sz w:val="18"/>
          <w:szCs w:val="18"/>
        </w:rPr>
        <w:t>3. Муниципальные выборы проводятся на основе мажоритарной избирательной системы.</w:t>
      </w:r>
    </w:p>
    <w:p>
      <w:pPr>
        <w:ind w:firstLine="709"/>
        <w:jc w:val="both"/>
        <w:rPr>
          <w:sz w:val="18"/>
          <w:szCs w:val="18"/>
        </w:rPr>
      </w:pPr>
      <w:r>
        <w:rPr>
          <w:sz w:val="18"/>
          <w:szCs w:val="18"/>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pPr>
        <w:autoSpaceDE w:val="0"/>
        <w:autoSpaceDN w:val="0"/>
        <w:adjustRightInd w:val="0"/>
        <w:ind w:firstLine="709"/>
        <w:jc w:val="both"/>
        <w:rPr>
          <w:sz w:val="18"/>
          <w:szCs w:val="18"/>
        </w:rPr>
      </w:pPr>
      <w:bookmarkStart w:id="3" w:name="sub_42"/>
      <w:r>
        <w:rPr>
          <w:sz w:val="18"/>
          <w:szCs w:val="18"/>
        </w:rPr>
        <w:t xml:space="preserve">5. </w:t>
      </w:r>
      <w:bookmarkEnd w:id="3"/>
      <w:r>
        <w:rPr>
          <w:sz w:val="18"/>
          <w:szCs w:val="18"/>
        </w:rPr>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pPr>
        <w:autoSpaceDE w:val="0"/>
        <w:autoSpaceDN w:val="0"/>
        <w:adjustRightInd w:val="0"/>
        <w:ind w:firstLine="709"/>
        <w:jc w:val="both"/>
        <w:rPr>
          <w:sz w:val="18"/>
          <w:szCs w:val="18"/>
        </w:rPr>
      </w:pPr>
      <w:r>
        <w:rPr>
          <w:sz w:val="18"/>
          <w:szCs w:val="18"/>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pPr>
        <w:autoSpaceDE w:val="0"/>
        <w:autoSpaceDN w:val="0"/>
        <w:adjustRightInd w:val="0"/>
        <w:ind w:firstLine="709"/>
        <w:jc w:val="both"/>
        <w:rPr>
          <w:sz w:val="18"/>
          <w:szCs w:val="18"/>
        </w:rPr>
      </w:pPr>
      <w:r>
        <w:rPr>
          <w:sz w:val="18"/>
          <w:szCs w:val="18"/>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pPr>
        <w:ind w:firstLine="709"/>
        <w:jc w:val="both"/>
        <w:rPr>
          <w:sz w:val="18"/>
          <w:szCs w:val="18"/>
        </w:rPr>
      </w:pPr>
      <w:r>
        <w:rPr>
          <w:sz w:val="18"/>
          <w:szCs w:val="18"/>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pPr>
        <w:autoSpaceDE w:val="0"/>
        <w:autoSpaceDN w:val="0"/>
        <w:adjustRightInd w:val="0"/>
        <w:ind w:firstLine="709"/>
        <w:jc w:val="both"/>
        <w:rPr>
          <w:sz w:val="18"/>
          <w:szCs w:val="18"/>
        </w:rPr>
      </w:pPr>
      <w:r>
        <w:rPr>
          <w:sz w:val="18"/>
          <w:szCs w:val="18"/>
        </w:rPr>
        <w:t>8. Расходы на подготовку и проведение муниципальных выборов осуществляются за счет средств местных бюджетов.</w:t>
      </w:r>
    </w:p>
    <w:p>
      <w:pPr>
        <w:autoSpaceDE w:val="0"/>
        <w:autoSpaceDN w:val="0"/>
        <w:adjustRightInd w:val="0"/>
        <w:ind w:firstLine="709"/>
        <w:jc w:val="both"/>
        <w:rPr>
          <w:sz w:val="18"/>
          <w:szCs w:val="18"/>
        </w:rPr>
      </w:pPr>
      <w:r>
        <w:rPr>
          <w:sz w:val="18"/>
          <w:szCs w:val="18"/>
        </w:rPr>
        <w:t>9. Голосование на муниципальных выборах проводится в сроки, установленные федеральным и региональным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10. Результаты выборов по избирательному округу, общие результаты муниципальных выборов подлежат официальному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11. В случаях, установленных федеральными законами, муниципальные выборы назначаются соответствующей избирательной комиссией или судом.</w:t>
      </w:r>
    </w:p>
    <w:p>
      <w:pPr>
        <w:pStyle w:val="22"/>
        <w:ind w:firstLine="709"/>
        <w:jc w:val="both"/>
        <w:rPr>
          <w:rFonts w:ascii="Times New Roman" w:hAnsi="Times New Roman"/>
          <w:sz w:val="18"/>
          <w:szCs w:val="18"/>
        </w:rPr>
      </w:pPr>
      <w:r>
        <w:rPr>
          <w:rFonts w:ascii="Times New Roman" w:hAnsi="Times New Roman"/>
          <w:sz w:val="18"/>
          <w:szCs w:val="18"/>
        </w:rPr>
        <w:t xml:space="preserve">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 </w:t>
      </w:r>
    </w:p>
    <w:p>
      <w:pPr>
        <w:pStyle w:val="22"/>
        <w:ind w:firstLine="709"/>
        <w:jc w:val="both"/>
        <w:rPr>
          <w:rFonts w:ascii="Times New Roman" w:hAnsi="Times New Roman"/>
          <w:sz w:val="18"/>
          <w:szCs w:val="18"/>
        </w:rPr>
      </w:pPr>
    </w:p>
    <w:p>
      <w:pPr>
        <w:pStyle w:val="22"/>
        <w:spacing w:after="240"/>
        <w:ind w:firstLine="709"/>
        <w:jc w:val="center"/>
        <w:rPr>
          <w:rFonts w:ascii="Times New Roman" w:hAnsi="Times New Roman"/>
          <w:b/>
          <w:sz w:val="18"/>
          <w:szCs w:val="18"/>
        </w:rPr>
      </w:pPr>
      <w:r>
        <w:rPr>
          <w:rFonts w:ascii="Times New Roman" w:hAnsi="Times New Roman"/>
          <w:b/>
          <w:sz w:val="18"/>
          <w:szCs w:val="18"/>
        </w:rPr>
        <w:t>Статья 13. Голосование по отзыву Главы Поселения, депутата Думы Поселения</w:t>
      </w:r>
    </w:p>
    <w:p>
      <w:pPr>
        <w:pStyle w:val="22"/>
        <w:ind w:firstLine="709"/>
        <w:jc w:val="both"/>
        <w:rPr>
          <w:rFonts w:ascii="Times New Roman" w:hAnsi="Times New Roman"/>
          <w:sz w:val="18"/>
          <w:szCs w:val="18"/>
        </w:rPr>
      </w:pPr>
      <w:r>
        <w:rPr>
          <w:rFonts w:ascii="Times New Roman" w:hAnsi="Times New Roman"/>
          <w:sz w:val="18"/>
          <w:szCs w:val="18"/>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pPr>
        <w:autoSpaceDE w:val="0"/>
        <w:autoSpaceDN w:val="0"/>
        <w:adjustRightInd w:val="0"/>
        <w:ind w:firstLine="709"/>
        <w:jc w:val="both"/>
        <w:rPr>
          <w:sz w:val="18"/>
          <w:szCs w:val="18"/>
        </w:rPr>
      </w:pPr>
      <w:r>
        <w:rPr>
          <w:sz w:val="18"/>
          <w:szCs w:val="18"/>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pPr>
        <w:autoSpaceDE w:val="0"/>
        <w:autoSpaceDN w:val="0"/>
        <w:adjustRightInd w:val="0"/>
        <w:ind w:firstLine="709"/>
        <w:jc w:val="both"/>
        <w:rPr>
          <w:sz w:val="18"/>
          <w:szCs w:val="18"/>
        </w:rPr>
      </w:pPr>
      <w:r>
        <w:rPr>
          <w:sz w:val="18"/>
          <w:szCs w:val="18"/>
        </w:rPr>
        <w:t>2.1. В случае, если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22"/>
        <w:ind w:firstLine="709"/>
        <w:jc w:val="both"/>
        <w:rPr>
          <w:rFonts w:ascii="Times New Roman" w:hAnsi="Times New Roman"/>
          <w:sz w:val="18"/>
          <w:szCs w:val="18"/>
        </w:rPr>
      </w:pPr>
      <w:r>
        <w:rPr>
          <w:rFonts w:ascii="Times New Roman" w:hAnsi="Times New Roman"/>
          <w:sz w:val="18"/>
          <w:szCs w:val="18"/>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22"/>
        <w:ind w:firstLine="709"/>
        <w:jc w:val="both"/>
        <w:rPr>
          <w:rFonts w:ascii="Times New Roman" w:hAnsi="Times New Roman"/>
          <w:sz w:val="18"/>
          <w:szCs w:val="18"/>
        </w:rPr>
      </w:pPr>
      <w:r>
        <w:rPr>
          <w:rFonts w:ascii="Times New Roman" w:hAnsi="Times New Roman"/>
          <w:sz w:val="18"/>
          <w:szCs w:val="18"/>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pPr>
        <w:pStyle w:val="22"/>
        <w:ind w:firstLine="709"/>
        <w:jc w:val="both"/>
        <w:rPr>
          <w:rFonts w:ascii="Times New Roman" w:hAnsi="Times New Roman"/>
          <w:sz w:val="18"/>
          <w:szCs w:val="18"/>
        </w:rPr>
      </w:pPr>
      <w:r>
        <w:rPr>
          <w:rFonts w:ascii="Times New Roman" w:hAnsi="Times New Roman"/>
          <w:sz w:val="18"/>
          <w:szCs w:val="18"/>
        </w:rPr>
        <w:t>Форму объяснений отзываемый Глава Поселения, депутат Думы Поселения определяет самостоятельно с учетом требований законодательства.</w:t>
      </w:r>
    </w:p>
    <w:p>
      <w:pPr>
        <w:pStyle w:val="22"/>
        <w:ind w:firstLine="709"/>
        <w:jc w:val="both"/>
        <w:rPr>
          <w:rFonts w:ascii="Times New Roman" w:hAnsi="Times New Roman"/>
          <w:sz w:val="18"/>
          <w:szCs w:val="18"/>
        </w:rPr>
      </w:pPr>
      <w:r>
        <w:rPr>
          <w:rFonts w:ascii="Times New Roman" w:hAnsi="Times New Roman"/>
          <w:sz w:val="18"/>
          <w:szCs w:val="18"/>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отзыву Главы Поселения, депутата Думы Поселения подлежат официальному опубликованию (обнародованию).</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14. Голосование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законодательством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pPr>
        <w:pStyle w:val="22"/>
        <w:ind w:firstLine="709"/>
        <w:jc w:val="both"/>
        <w:rPr>
          <w:rFonts w:ascii="Times New Roman" w:hAnsi="Times New Roman"/>
          <w:sz w:val="18"/>
          <w:szCs w:val="18"/>
        </w:rPr>
      </w:pPr>
      <w:r>
        <w:rPr>
          <w:rFonts w:ascii="Times New Roman" w:hAnsi="Times New Roman"/>
          <w:sz w:val="18"/>
          <w:szCs w:val="1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pPr>
        <w:pStyle w:val="22"/>
        <w:ind w:firstLine="709"/>
        <w:jc w:val="both"/>
        <w:rPr>
          <w:rFonts w:ascii="Times New Roman" w:hAnsi="Times New Roman"/>
          <w:sz w:val="18"/>
          <w:szCs w:val="18"/>
        </w:rPr>
      </w:pPr>
      <w:r>
        <w:rPr>
          <w:rFonts w:ascii="Times New Roman" w:hAnsi="Times New Roman"/>
          <w:sz w:val="18"/>
          <w:szCs w:val="18"/>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15. Правотворческая инициатива граждан</w:t>
      </w:r>
    </w:p>
    <w:p>
      <w:pPr>
        <w:pStyle w:val="22"/>
        <w:ind w:firstLine="709"/>
        <w:jc w:val="both"/>
        <w:rPr>
          <w:rFonts w:ascii="Times New Roman" w:hAnsi="Times New Roman"/>
          <w:sz w:val="18"/>
          <w:szCs w:val="18"/>
        </w:rPr>
      </w:pPr>
      <w:r>
        <w:rPr>
          <w:rFonts w:ascii="Times New Roman" w:hAnsi="Times New Roman"/>
          <w:sz w:val="18"/>
          <w:szCs w:val="18"/>
        </w:rPr>
        <w:t>1. Граждане вправе выступить с правотворческой инициативой по вопросам местного значения Поселения. 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pPr>
        <w:pStyle w:val="22"/>
        <w:ind w:firstLine="709"/>
        <w:jc w:val="both"/>
        <w:rPr>
          <w:rFonts w:ascii="Times New Roman" w:hAnsi="Times New Roman"/>
          <w:sz w:val="18"/>
          <w:szCs w:val="18"/>
        </w:rPr>
      </w:pPr>
      <w:r>
        <w:rPr>
          <w:rFonts w:ascii="Times New Roman" w:hAnsi="Times New Roman"/>
          <w:sz w:val="18"/>
          <w:szCs w:val="18"/>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22"/>
        <w:ind w:firstLine="709"/>
        <w:jc w:val="both"/>
        <w:rPr>
          <w:rFonts w:ascii="Times New Roman" w:hAnsi="Times New Roman"/>
          <w:sz w:val="18"/>
          <w:szCs w:val="18"/>
        </w:rPr>
      </w:pPr>
      <w:r>
        <w:rPr>
          <w:rFonts w:ascii="Times New Roman" w:hAnsi="Times New Roman"/>
          <w:sz w:val="18"/>
          <w:szCs w:val="18"/>
        </w:rPr>
        <w:t>Представители инициативной группы граждан имеют возможность изложения  своей позиции при рассмотрении указанного проекта.</w:t>
      </w:r>
    </w:p>
    <w:p>
      <w:pPr>
        <w:pStyle w:val="22"/>
        <w:ind w:firstLine="709"/>
        <w:jc w:val="both"/>
        <w:rPr>
          <w:rFonts w:ascii="Times New Roman" w:hAnsi="Times New Roman"/>
          <w:sz w:val="18"/>
          <w:szCs w:val="18"/>
        </w:rPr>
      </w:pPr>
      <w:r>
        <w:rPr>
          <w:rFonts w:ascii="Times New Roman" w:hAnsi="Times New Roman"/>
          <w:sz w:val="18"/>
          <w:szCs w:val="18"/>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pPr>
        <w:pStyle w:val="22"/>
        <w:ind w:firstLine="709"/>
        <w:jc w:val="both"/>
        <w:rPr>
          <w:rFonts w:ascii="Times New Roman" w:hAnsi="Times New Roman"/>
          <w:sz w:val="18"/>
          <w:szCs w:val="18"/>
        </w:rPr>
      </w:pPr>
      <w:r>
        <w:rPr>
          <w:rFonts w:ascii="Times New Roman" w:hAnsi="Times New Roman"/>
          <w:sz w:val="18"/>
          <w:szCs w:val="18"/>
        </w:rPr>
        <w:t>1) принять муниципальный правовой акт в предложенной редакции;</w:t>
      </w:r>
    </w:p>
    <w:p>
      <w:pPr>
        <w:pStyle w:val="22"/>
        <w:ind w:firstLine="709"/>
        <w:jc w:val="both"/>
        <w:rPr>
          <w:rFonts w:ascii="Times New Roman" w:hAnsi="Times New Roman"/>
          <w:sz w:val="18"/>
          <w:szCs w:val="18"/>
        </w:rPr>
      </w:pPr>
      <w:r>
        <w:rPr>
          <w:rFonts w:ascii="Times New Roman" w:hAnsi="Times New Roman"/>
          <w:sz w:val="18"/>
          <w:szCs w:val="18"/>
        </w:rPr>
        <w:t>2) принять муниципальный правовой акт с учетом необходимых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доработать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4) отклонить проект муниципального правового акта.</w:t>
      </w:r>
    </w:p>
    <w:p>
      <w:pPr>
        <w:pStyle w:val="22"/>
        <w:ind w:firstLine="709"/>
        <w:jc w:val="both"/>
        <w:rPr>
          <w:rFonts w:ascii="Times New Roman" w:hAnsi="Times New Roman"/>
          <w:sz w:val="18"/>
          <w:szCs w:val="18"/>
        </w:rPr>
      </w:pPr>
      <w:r>
        <w:rPr>
          <w:rFonts w:ascii="Times New Roman" w:hAnsi="Times New Roman"/>
          <w:sz w:val="18"/>
          <w:szCs w:val="18"/>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pPr>
        <w:pStyle w:val="22"/>
        <w:ind w:firstLine="709"/>
        <w:jc w:val="both"/>
        <w:rPr>
          <w:rFonts w:ascii="Times New Roman" w:hAnsi="Times New Roman"/>
          <w:sz w:val="18"/>
          <w:szCs w:val="18"/>
        </w:rPr>
      </w:pPr>
      <w:r>
        <w:rPr>
          <w:rFonts w:ascii="Times New Roman" w:hAnsi="Times New Roman"/>
          <w:sz w:val="18"/>
          <w:szCs w:val="18"/>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 </w:t>
      </w:r>
    </w:p>
    <w:p>
      <w:pPr>
        <w:pStyle w:val="22"/>
        <w:ind w:firstLine="709"/>
        <w:jc w:val="both"/>
        <w:rPr>
          <w:rFonts w:ascii="Times New Roman" w:hAnsi="Times New Roman"/>
          <w:sz w:val="18"/>
          <w:szCs w:val="18"/>
        </w:rPr>
      </w:pPr>
      <w:r>
        <w:rPr>
          <w:rFonts w:ascii="Times New Roman" w:hAnsi="Times New Roman"/>
          <w:sz w:val="18"/>
          <w:szCs w:val="18"/>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pPr>
        <w:pStyle w:val="22"/>
        <w:ind w:firstLine="709"/>
        <w:jc w:val="both"/>
        <w:rPr>
          <w:rFonts w:ascii="Times New Roman" w:hAnsi="Times New Roman"/>
          <w:b/>
          <w:color w:val="000000"/>
          <w:sz w:val="18"/>
          <w:szCs w:val="18"/>
        </w:rPr>
      </w:pPr>
      <w:r>
        <w:rPr>
          <w:rFonts w:ascii="Times New Roman" w:hAnsi="Times New Roman"/>
          <w:sz w:val="18"/>
          <w:szCs w:val="18"/>
        </w:rPr>
        <w:t xml:space="preserve">10. </w:t>
      </w:r>
      <w:r>
        <w:rPr>
          <w:rFonts w:ascii="Times New Roman" w:hAnsi="Times New Roman"/>
          <w:snapToGrid w:val="0"/>
          <w:sz w:val="18"/>
          <w:szCs w:val="18"/>
        </w:rPr>
        <w:t>Субъектом правотворческой инициативы может выступать прокурор.</w:t>
      </w:r>
    </w:p>
    <w:p>
      <w:pPr>
        <w:pStyle w:val="22"/>
        <w:ind w:firstLine="709"/>
        <w:jc w:val="both"/>
        <w:rPr>
          <w:rFonts w:ascii="Times New Roman" w:hAnsi="Times New Roman"/>
          <w:b/>
          <w:color w:val="000000"/>
          <w:sz w:val="18"/>
          <w:szCs w:val="18"/>
        </w:rPr>
      </w:pPr>
      <w:r>
        <w:rPr>
          <w:rFonts w:ascii="Times New Roman" w:hAnsi="Times New Roman"/>
          <w:b/>
          <w:color w:val="000000"/>
          <w:sz w:val="18"/>
          <w:szCs w:val="18"/>
        </w:rPr>
        <w:t>Статья 16. Территориальное общественное самоуправление</w:t>
      </w:r>
    </w:p>
    <w:p>
      <w:pPr>
        <w:pStyle w:val="22"/>
        <w:ind w:firstLine="709"/>
        <w:jc w:val="both"/>
        <w:rPr>
          <w:rFonts w:ascii="Times New Roman" w:hAnsi="Times New Roman"/>
          <w:sz w:val="18"/>
          <w:szCs w:val="18"/>
        </w:rPr>
      </w:pPr>
      <w:r>
        <w:rPr>
          <w:rFonts w:ascii="Times New Roman" w:hAnsi="Times New Roman"/>
          <w:color w:val="000000"/>
          <w:sz w:val="18"/>
          <w:szCs w:val="18"/>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Задачами территориального общественного самоуправления являются реализация собственных инициатив жителей по решению вопросов местного</w:t>
      </w:r>
      <w:r>
        <w:rPr>
          <w:rFonts w:ascii="Times New Roman" w:hAnsi="Times New Roman"/>
          <w:sz w:val="18"/>
          <w:szCs w:val="18"/>
        </w:rPr>
        <w:t xml:space="preserve">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pPr>
        <w:pStyle w:val="22"/>
        <w:ind w:firstLine="709"/>
        <w:jc w:val="both"/>
        <w:rPr>
          <w:rFonts w:ascii="Times New Roman" w:hAnsi="Times New Roman"/>
          <w:sz w:val="18"/>
          <w:szCs w:val="18"/>
        </w:rPr>
      </w:pPr>
      <w:r>
        <w:rPr>
          <w:rFonts w:ascii="Times New Roman" w:hAnsi="Times New Roman"/>
          <w:sz w:val="18"/>
          <w:szCs w:val="18"/>
        </w:rPr>
        <w:t xml:space="preserve">3. Территориальное общественное самоуправление может осуществляться в пределах следующих территорий проживания граждан: </w:t>
      </w:r>
    </w:p>
    <w:p>
      <w:pPr>
        <w:pStyle w:val="22"/>
        <w:ind w:firstLine="709"/>
        <w:jc w:val="both"/>
        <w:rPr>
          <w:rFonts w:ascii="Times New Roman" w:hAnsi="Times New Roman"/>
          <w:sz w:val="18"/>
          <w:szCs w:val="18"/>
        </w:rPr>
      </w:pPr>
      <w:r>
        <w:rPr>
          <w:rFonts w:ascii="Times New Roman" w:hAnsi="Times New Roman"/>
          <w:sz w:val="18"/>
          <w:szCs w:val="18"/>
        </w:rPr>
        <w:t xml:space="preserve">1) подъезд многоквартирного жилого дома; </w:t>
      </w:r>
    </w:p>
    <w:p>
      <w:pPr>
        <w:pStyle w:val="22"/>
        <w:ind w:firstLine="709"/>
        <w:jc w:val="both"/>
        <w:rPr>
          <w:rFonts w:ascii="Times New Roman" w:hAnsi="Times New Roman"/>
          <w:sz w:val="18"/>
          <w:szCs w:val="18"/>
        </w:rPr>
      </w:pPr>
      <w:r>
        <w:rPr>
          <w:rFonts w:ascii="Times New Roman" w:hAnsi="Times New Roman"/>
          <w:sz w:val="18"/>
          <w:szCs w:val="18"/>
        </w:rPr>
        <w:t xml:space="preserve">2) многоквартирный жилой дом; </w:t>
      </w:r>
    </w:p>
    <w:p>
      <w:pPr>
        <w:pStyle w:val="22"/>
        <w:ind w:firstLine="709"/>
        <w:jc w:val="both"/>
        <w:rPr>
          <w:rFonts w:ascii="Times New Roman" w:hAnsi="Times New Roman"/>
          <w:sz w:val="18"/>
          <w:szCs w:val="18"/>
        </w:rPr>
      </w:pPr>
      <w:r>
        <w:rPr>
          <w:rFonts w:ascii="Times New Roman" w:hAnsi="Times New Roman"/>
          <w:sz w:val="18"/>
          <w:szCs w:val="18"/>
        </w:rPr>
        <w:t>3) группа жилых домов;</w:t>
      </w:r>
    </w:p>
    <w:p>
      <w:pPr>
        <w:pStyle w:val="22"/>
        <w:ind w:firstLine="709"/>
        <w:jc w:val="both"/>
        <w:rPr>
          <w:rFonts w:ascii="Times New Roman" w:hAnsi="Times New Roman"/>
          <w:sz w:val="18"/>
          <w:szCs w:val="18"/>
        </w:rPr>
      </w:pPr>
      <w:r>
        <w:rPr>
          <w:rFonts w:ascii="Times New Roman" w:hAnsi="Times New Roman"/>
          <w:sz w:val="18"/>
          <w:szCs w:val="18"/>
        </w:rPr>
        <w:t>4) жилой микрорайон;</w:t>
      </w:r>
    </w:p>
    <w:p>
      <w:pPr>
        <w:pStyle w:val="22"/>
        <w:ind w:firstLine="709"/>
        <w:jc w:val="both"/>
        <w:rPr>
          <w:rFonts w:ascii="Times New Roman" w:hAnsi="Times New Roman"/>
          <w:sz w:val="18"/>
          <w:szCs w:val="18"/>
        </w:rPr>
      </w:pPr>
      <w:r>
        <w:rPr>
          <w:rFonts w:ascii="Times New Roman" w:hAnsi="Times New Roman"/>
          <w:sz w:val="18"/>
          <w:szCs w:val="18"/>
        </w:rPr>
        <w:t>5)  сельский населенный пункт, не являющийся поселением,</w:t>
      </w:r>
    </w:p>
    <w:p>
      <w:pPr>
        <w:pStyle w:val="22"/>
        <w:ind w:firstLine="709"/>
        <w:jc w:val="both"/>
        <w:rPr>
          <w:rFonts w:ascii="Times New Roman" w:hAnsi="Times New Roman"/>
          <w:sz w:val="18"/>
          <w:szCs w:val="18"/>
        </w:rPr>
      </w:pPr>
      <w:r>
        <w:rPr>
          <w:rFonts w:ascii="Times New Roman" w:hAnsi="Times New Roman"/>
          <w:sz w:val="18"/>
          <w:szCs w:val="18"/>
        </w:rPr>
        <w:t>6) иные территории проживания граждан, расположенные в пределах Поселения.</w:t>
      </w:r>
    </w:p>
    <w:p>
      <w:pPr>
        <w:pStyle w:val="22"/>
        <w:ind w:firstLine="709"/>
        <w:jc w:val="both"/>
        <w:rPr>
          <w:rFonts w:ascii="Times New Roman" w:hAnsi="Times New Roman"/>
          <w:sz w:val="18"/>
          <w:szCs w:val="18"/>
        </w:rPr>
      </w:pPr>
      <w:r>
        <w:rPr>
          <w:rFonts w:ascii="Times New Roman" w:hAnsi="Times New Roman"/>
          <w:sz w:val="18"/>
          <w:szCs w:val="18"/>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pPr>
        <w:pStyle w:val="22"/>
        <w:ind w:firstLine="709"/>
        <w:jc w:val="both"/>
        <w:rPr>
          <w:rFonts w:ascii="Times New Roman" w:hAnsi="Times New Roman"/>
          <w:sz w:val="18"/>
          <w:szCs w:val="18"/>
        </w:rPr>
      </w:pPr>
      <w:r>
        <w:rPr>
          <w:rFonts w:ascii="Times New Roman" w:hAnsi="Times New Roman"/>
          <w:sz w:val="18"/>
          <w:szCs w:val="18"/>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7. Собрание граждан по вопросам организации и осуществлении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шестнадцатилетнего возраста.</w:t>
      </w:r>
    </w:p>
    <w:p>
      <w:pPr>
        <w:pStyle w:val="22"/>
        <w:ind w:firstLine="709"/>
        <w:jc w:val="both"/>
        <w:rPr>
          <w:rFonts w:ascii="Times New Roman" w:hAnsi="Times New Roman"/>
          <w:sz w:val="18"/>
          <w:szCs w:val="18"/>
        </w:rPr>
      </w:pPr>
      <w:r>
        <w:rPr>
          <w:rFonts w:ascii="Times New Roman" w:hAnsi="Times New Roman"/>
          <w:sz w:val="18"/>
          <w:szCs w:val="1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w:t>
      </w:r>
    </w:p>
    <w:p>
      <w:pPr>
        <w:pStyle w:val="22"/>
        <w:ind w:firstLine="709"/>
        <w:jc w:val="both"/>
        <w:rPr>
          <w:rFonts w:ascii="Times New Roman" w:hAnsi="Times New Roman"/>
          <w:sz w:val="18"/>
          <w:szCs w:val="18"/>
        </w:rPr>
      </w:pPr>
      <w:r>
        <w:rPr>
          <w:rFonts w:ascii="Times New Roman" w:hAnsi="Times New Roman"/>
          <w:sz w:val="18"/>
          <w:szCs w:val="18"/>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установление структуры органов территориального общественного самоуправления; </w:t>
      </w:r>
    </w:p>
    <w:p>
      <w:pPr>
        <w:pStyle w:val="22"/>
        <w:ind w:firstLine="709"/>
        <w:jc w:val="both"/>
        <w:rPr>
          <w:rFonts w:ascii="Times New Roman" w:hAnsi="Times New Roman"/>
          <w:sz w:val="18"/>
          <w:szCs w:val="18"/>
        </w:rPr>
      </w:pPr>
      <w:r>
        <w:rPr>
          <w:rFonts w:ascii="Times New Roman" w:hAnsi="Times New Roman"/>
          <w:sz w:val="18"/>
          <w:szCs w:val="18"/>
        </w:rPr>
        <w:t>2) принятие устава территориального общественного самоуправления,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3) избрание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определение основных направлений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5) утверждение сметы доходов и расходов территориального общественного самоуправления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6) рассмотрение и утверждение отчетов о деятельности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Fonts w:ascii="Times New Roman" w:hAnsi="Times New Roman"/>
          <w:bCs/>
          <w:sz w:val="18"/>
          <w:szCs w:val="18"/>
        </w:rPr>
        <w:t>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pPr>
        <w:pStyle w:val="22"/>
        <w:ind w:firstLine="709"/>
        <w:jc w:val="both"/>
        <w:rPr>
          <w:rFonts w:ascii="Times New Roman" w:hAnsi="Times New Roman"/>
          <w:sz w:val="18"/>
          <w:szCs w:val="18"/>
        </w:rPr>
      </w:pPr>
      <w:r>
        <w:rPr>
          <w:rFonts w:ascii="Times New Roman" w:hAnsi="Times New Roman"/>
          <w:sz w:val="18"/>
          <w:szCs w:val="18"/>
        </w:rPr>
        <w:t>Территориальное общественное самоуправление в соответствии с его уставом можетявляться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pPr>
        <w:pStyle w:val="22"/>
        <w:ind w:firstLine="709"/>
        <w:jc w:val="both"/>
        <w:rPr>
          <w:rFonts w:ascii="Times New Roman" w:hAnsi="Times New Roman"/>
          <w:sz w:val="18"/>
          <w:szCs w:val="18"/>
        </w:rPr>
      </w:pPr>
      <w:r>
        <w:rPr>
          <w:rFonts w:ascii="Times New Roman" w:hAnsi="Times New Roman"/>
          <w:sz w:val="18"/>
          <w:szCs w:val="18"/>
        </w:rPr>
        <w:t>10. В соответствии с Федеральным законом органы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представляют интересы населения, проживающего на соответствующей территории;</w:t>
      </w:r>
    </w:p>
    <w:p>
      <w:pPr>
        <w:pStyle w:val="22"/>
        <w:ind w:firstLine="709"/>
        <w:jc w:val="both"/>
        <w:rPr>
          <w:rFonts w:ascii="Times New Roman" w:hAnsi="Times New Roman"/>
          <w:sz w:val="18"/>
          <w:szCs w:val="18"/>
        </w:rPr>
      </w:pPr>
      <w:r>
        <w:rPr>
          <w:rFonts w:ascii="Times New Roman" w:hAnsi="Times New Roman"/>
          <w:sz w:val="18"/>
          <w:szCs w:val="18"/>
        </w:rPr>
        <w:t>2) обеспечивают исполнение решений, принятых на собраниях и конференциях граждан;</w:t>
      </w:r>
    </w:p>
    <w:p>
      <w:pPr>
        <w:pStyle w:val="22"/>
        <w:ind w:firstLine="709"/>
        <w:jc w:val="both"/>
        <w:rPr>
          <w:rFonts w:ascii="Times New Roman" w:hAnsi="Times New Roman"/>
          <w:sz w:val="18"/>
          <w:szCs w:val="18"/>
        </w:rPr>
      </w:pPr>
      <w:r>
        <w:rPr>
          <w:rFonts w:ascii="Times New Roman" w:hAnsi="Times New Roman"/>
          <w:sz w:val="18"/>
          <w:szCs w:val="1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22"/>
        <w:ind w:firstLine="709"/>
        <w:jc w:val="both"/>
        <w:rPr>
          <w:rFonts w:ascii="Times New Roman" w:hAnsi="Times New Roman"/>
          <w:sz w:val="18"/>
          <w:szCs w:val="18"/>
        </w:rPr>
      </w:pPr>
      <w:r>
        <w:rPr>
          <w:rFonts w:ascii="Times New Roman" w:hAnsi="Times New Roman"/>
          <w:sz w:val="18"/>
          <w:szCs w:val="18"/>
        </w:rPr>
        <w:t>11. В соответствии с Федеральным законом в уставе территориального общественного самоуправления устанавливаются:</w:t>
      </w:r>
    </w:p>
    <w:p>
      <w:pPr>
        <w:pStyle w:val="22"/>
        <w:ind w:firstLine="709"/>
        <w:jc w:val="both"/>
        <w:rPr>
          <w:rFonts w:ascii="Times New Roman" w:hAnsi="Times New Roman"/>
          <w:sz w:val="18"/>
          <w:szCs w:val="18"/>
        </w:rPr>
      </w:pPr>
      <w:r>
        <w:rPr>
          <w:rFonts w:ascii="Times New Roman" w:hAnsi="Times New Roman"/>
          <w:sz w:val="18"/>
          <w:szCs w:val="18"/>
        </w:rPr>
        <w:t>1) территория, на которой оно осуществляется;</w:t>
      </w:r>
    </w:p>
    <w:p>
      <w:pPr>
        <w:pStyle w:val="22"/>
        <w:ind w:firstLine="709"/>
        <w:jc w:val="both"/>
        <w:rPr>
          <w:rFonts w:ascii="Times New Roman" w:hAnsi="Times New Roman"/>
          <w:sz w:val="18"/>
          <w:szCs w:val="18"/>
        </w:rPr>
      </w:pPr>
      <w:r>
        <w:rPr>
          <w:rFonts w:ascii="Times New Roman" w:hAnsi="Times New Roman"/>
          <w:sz w:val="18"/>
          <w:szCs w:val="18"/>
        </w:rPr>
        <w:t>2) цели, задачи, формы и основные направления деятельности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4) порядок принятия решений;</w:t>
      </w:r>
    </w:p>
    <w:p>
      <w:pPr>
        <w:pStyle w:val="22"/>
        <w:ind w:firstLine="709"/>
        <w:jc w:val="both"/>
        <w:rPr>
          <w:rFonts w:ascii="Times New Roman" w:hAnsi="Times New Roman"/>
          <w:sz w:val="18"/>
          <w:szCs w:val="18"/>
        </w:rPr>
      </w:pPr>
      <w:r>
        <w:rPr>
          <w:rFonts w:ascii="Times New Roman" w:hAnsi="Times New Roman"/>
          <w:sz w:val="18"/>
          <w:szCs w:val="18"/>
        </w:rPr>
        <w:t>5) порядок приобретения имущества, а также порядок пользования и распоряжения указанным имуществом и финансовыми средствами;</w:t>
      </w:r>
    </w:p>
    <w:p>
      <w:pPr>
        <w:pStyle w:val="22"/>
        <w:ind w:firstLine="709"/>
        <w:jc w:val="both"/>
        <w:rPr>
          <w:rFonts w:ascii="Times New Roman" w:hAnsi="Times New Roman"/>
          <w:sz w:val="18"/>
          <w:szCs w:val="18"/>
        </w:rPr>
      </w:pPr>
      <w:r>
        <w:rPr>
          <w:rFonts w:ascii="Times New Roman" w:hAnsi="Times New Roman"/>
          <w:sz w:val="18"/>
          <w:szCs w:val="18"/>
        </w:rPr>
        <w:t>6) порядок прекращения осуществления территориального общественного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pPr>
        <w:ind w:left="280" w:firstLine="420"/>
        <w:jc w:val="both"/>
        <w:rPr>
          <w:b/>
          <w:bCs/>
          <w:sz w:val="18"/>
          <w:szCs w:val="18"/>
        </w:rPr>
      </w:pPr>
      <w:r>
        <w:rPr>
          <w:b/>
          <w:bCs/>
          <w:sz w:val="18"/>
          <w:szCs w:val="18"/>
        </w:rPr>
        <w:t>Статья 16.1. Староста сельского населенного пункта</w:t>
      </w:r>
    </w:p>
    <w:p>
      <w:pPr>
        <w:ind w:firstLine="700"/>
        <w:jc w:val="both"/>
        <w:rPr>
          <w:bCs/>
          <w:sz w:val="18"/>
          <w:szCs w:val="18"/>
        </w:rPr>
      </w:pPr>
      <w:r>
        <w:rPr>
          <w:bCs/>
          <w:sz w:val="18"/>
          <w:szCs w:val="18"/>
        </w:rPr>
        <w:t>1. Для организации взаимодействия органов местного самоуправления Поселения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pPr>
        <w:ind w:firstLine="540"/>
        <w:jc w:val="both"/>
        <w:rPr>
          <w:sz w:val="18"/>
          <w:szCs w:val="18"/>
        </w:rPr>
      </w:pPr>
      <w:r>
        <w:rPr>
          <w:bCs/>
          <w:sz w:val="18"/>
          <w:szCs w:val="18"/>
        </w:rPr>
        <w:t xml:space="preserve">2. Староста сельского населенного пункта назначается </w:t>
      </w:r>
      <w:r>
        <w:rPr>
          <w:sz w:val="18"/>
          <w:szCs w:val="18"/>
        </w:rPr>
        <w:t>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ind w:firstLine="709"/>
        <w:jc w:val="both"/>
        <w:rPr>
          <w:bCs/>
          <w:sz w:val="18"/>
          <w:szCs w:val="18"/>
        </w:rPr>
      </w:pPr>
      <w:r>
        <w:rPr>
          <w:bCs/>
          <w:sz w:val="18"/>
          <w:szCs w:val="1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pPr>
        <w:ind w:firstLine="709"/>
        <w:jc w:val="both"/>
        <w:rPr>
          <w:bCs/>
          <w:sz w:val="18"/>
          <w:szCs w:val="18"/>
        </w:rPr>
      </w:pPr>
      <w:r>
        <w:rPr>
          <w:bCs/>
          <w:sz w:val="18"/>
          <w:szCs w:val="18"/>
        </w:rPr>
        <w:t>Законом Иркутской области с учетом исторических и иных местных традиций может быть установлено иное наименование должности старосты сельского населенного пункта.</w:t>
      </w:r>
    </w:p>
    <w:p>
      <w:pPr>
        <w:ind w:firstLine="709"/>
        <w:jc w:val="both"/>
        <w:rPr>
          <w:bCs/>
          <w:sz w:val="18"/>
          <w:szCs w:val="18"/>
        </w:rPr>
      </w:pPr>
      <w:r>
        <w:rPr>
          <w:bCs/>
          <w:sz w:val="18"/>
          <w:szCs w:val="18"/>
        </w:rPr>
        <w:t>4. Старостой сельского населенного пункта не может быть назначено лицо:</w:t>
      </w:r>
    </w:p>
    <w:p>
      <w:pPr>
        <w:ind w:firstLine="709"/>
        <w:jc w:val="both"/>
        <w:rPr>
          <w:bCs/>
          <w:sz w:val="18"/>
          <w:szCs w:val="18"/>
        </w:rPr>
      </w:pPr>
      <w:r>
        <w:rPr>
          <w:bCs/>
          <w:sz w:val="18"/>
          <w:szCs w:val="1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ind w:firstLine="709"/>
        <w:jc w:val="both"/>
        <w:rPr>
          <w:bCs/>
          <w:sz w:val="18"/>
          <w:szCs w:val="18"/>
        </w:rPr>
      </w:pPr>
      <w:r>
        <w:rPr>
          <w:bCs/>
          <w:sz w:val="18"/>
          <w:szCs w:val="18"/>
        </w:rPr>
        <w:t>2) признанное судом недееспособным или ограниченно дееспособным;</w:t>
      </w:r>
    </w:p>
    <w:p>
      <w:pPr>
        <w:ind w:firstLine="709"/>
        <w:jc w:val="both"/>
        <w:rPr>
          <w:bCs/>
          <w:sz w:val="18"/>
          <w:szCs w:val="18"/>
        </w:rPr>
      </w:pPr>
      <w:r>
        <w:rPr>
          <w:bCs/>
          <w:sz w:val="18"/>
          <w:szCs w:val="18"/>
        </w:rPr>
        <w:t>3) имеющее непогашенную или неснятую судимость.</w:t>
      </w:r>
    </w:p>
    <w:p>
      <w:pPr>
        <w:ind w:firstLine="709"/>
        <w:jc w:val="both"/>
        <w:rPr>
          <w:bCs/>
          <w:sz w:val="18"/>
          <w:szCs w:val="18"/>
        </w:rPr>
      </w:pPr>
      <w:r>
        <w:rPr>
          <w:bCs/>
          <w:sz w:val="18"/>
          <w:szCs w:val="18"/>
        </w:rPr>
        <w:t>5. Срок полномочий старосты сельского населенного пункта составляет 5 лет.</w:t>
      </w:r>
    </w:p>
    <w:p>
      <w:pPr>
        <w:ind w:firstLine="540"/>
        <w:jc w:val="both"/>
        <w:rPr>
          <w:bCs/>
          <w:sz w:val="18"/>
          <w:szCs w:val="18"/>
        </w:rPr>
      </w:pPr>
      <w:r>
        <w:rPr>
          <w:bCs/>
          <w:sz w:val="18"/>
          <w:szCs w:val="18"/>
        </w:rPr>
        <w:t xml:space="preserve">Полномочия старосты сельского населенного пункта прекращаются досрочно по решению </w:t>
      </w:r>
      <w:r>
        <w:rPr>
          <w:sz w:val="18"/>
          <w:szCs w:val="18"/>
        </w:rPr>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w:t>
      </w:r>
      <w:r>
        <w:rPr>
          <w:bCs/>
          <w:sz w:val="18"/>
          <w:szCs w:val="18"/>
        </w:rPr>
        <w:t>установленных пунктами 1 - 7 части 10 статьи 40 Федерального закона от 06.10.2003 №131-ФЗ «Об общих принципах организации местного самоуправления в Российской Федерации».</w:t>
      </w:r>
    </w:p>
    <w:p>
      <w:pPr>
        <w:ind w:firstLine="709"/>
        <w:jc w:val="both"/>
        <w:rPr>
          <w:bCs/>
          <w:sz w:val="18"/>
          <w:szCs w:val="18"/>
        </w:rPr>
      </w:pPr>
      <w:r>
        <w:rPr>
          <w:bCs/>
          <w:sz w:val="18"/>
          <w:szCs w:val="18"/>
        </w:rPr>
        <w:t>6. Староста сельского населенного пункта для решения возложенных на него задач:</w:t>
      </w:r>
    </w:p>
    <w:p>
      <w:pPr>
        <w:ind w:firstLine="709"/>
        <w:jc w:val="both"/>
        <w:rPr>
          <w:bCs/>
          <w:sz w:val="18"/>
          <w:szCs w:val="18"/>
        </w:rPr>
      </w:pPr>
      <w:r>
        <w:rPr>
          <w:bCs/>
          <w:sz w:val="18"/>
          <w:szCs w:val="18"/>
        </w:rPr>
        <w:t>1) взаимодействует с органами местного самоуправления Поселения,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ind w:firstLine="709"/>
        <w:jc w:val="both"/>
        <w:rPr>
          <w:bCs/>
          <w:sz w:val="18"/>
          <w:szCs w:val="18"/>
        </w:rPr>
      </w:pPr>
      <w:r>
        <w:rPr>
          <w:bCs/>
          <w:sz w:val="18"/>
          <w:szCs w:val="1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Поселения;</w:t>
      </w:r>
    </w:p>
    <w:p>
      <w:pPr>
        <w:ind w:firstLine="709"/>
        <w:jc w:val="both"/>
        <w:rPr>
          <w:bCs/>
          <w:sz w:val="18"/>
          <w:szCs w:val="18"/>
        </w:rPr>
      </w:pPr>
      <w:r>
        <w:rPr>
          <w:bCs/>
          <w:sz w:val="18"/>
          <w:szCs w:val="1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Поселения;</w:t>
      </w:r>
    </w:p>
    <w:p>
      <w:pPr>
        <w:ind w:firstLine="709"/>
        <w:jc w:val="both"/>
        <w:rPr>
          <w:bCs/>
          <w:sz w:val="18"/>
          <w:szCs w:val="18"/>
        </w:rPr>
      </w:pPr>
      <w:r>
        <w:rPr>
          <w:bCs/>
          <w:sz w:val="18"/>
          <w:szCs w:val="18"/>
        </w:rPr>
        <w:t>4) содействует органам местного самоуправления Поселения в организации и проведении публичных слушаний и общественных обсуждений, обнародовании их результатов в сельском населенном пункте;</w:t>
      </w:r>
    </w:p>
    <w:p>
      <w:pPr>
        <w:ind w:firstLine="540"/>
        <w:jc w:val="both"/>
        <w:rPr>
          <w:sz w:val="18"/>
          <w:szCs w:val="18"/>
        </w:rPr>
      </w:pPr>
      <w:r>
        <w:rPr>
          <w:bCs/>
          <w:sz w:val="18"/>
          <w:szCs w:val="18"/>
        </w:rPr>
        <w:t xml:space="preserve">5) осуществляет иные полномочия и права, предусмотренные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ind w:firstLine="540"/>
        <w:contextualSpacing/>
        <w:jc w:val="both"/>
        <w:rPr>
          <w:sz w:val="18"/>
          <w:szCs w:val="18"/>
        </w:rPr>
      </w:pPr>
      <w:r>
        <w:rPr>
          <w:bCs/>
          <w:sz w:val="18"/>
          <w:szCs w:val="18"/>
        </w:rPr>
        <w:t xml:space="preserve">7. Гарантии деятельности и иные вопросы статуса старосты сельского населенного пункта  устанавливаются нормативным правовым актом </w:t>
      </w:r>
      <w:r>
        <w:rPr>
          <w:sz w:val="18"/>
          <w:szCs w:val="18"/>
        </w:rPr>
        <w:t>представительного органа муниципального образования в соответствии с законом Иркутской области от 12.02.2019 № 5-ОЗ «Об отдельных вопросах статуса старосты сельского населенного пункта в Иркутской области.</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17.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pPr>
        <w:pStyle w:val="22"/>
        <w:ind w:firstLine="709"/>
        <w:jc w:val="both"/>
        <w:rPr>
          <w:rFonts w:ascii="Times New Roman" w:hAnsi="Times New Roman"/>
          <w:sz w:val="18"/>
          <w:szCs w:val="18"/>
        </w:rPr>
      </w:pPr>
      <w:r>
        <w:rPr>
          <w:rFonts w:ascii="Times New Roman" w:hAnsi="Times New Roman"/>
          <w:sz w:val="18"/>
          <w:szCs w:val="18"/>
        </w:rPr>
        <w:t xml:space="preserve">2. Публичные слушания проводятся по инициативе населения, Думы Поселения или Главы Поселения. </w:t>
      </w:r>
    </w:p>
    <w:p>
      <w:pPr>
        <w:pStyle w:val="22"/>
        <w:ind w:firstLine="709"/>
        <w:jc w:val="both"/>
        <w:rPr>
          <w:rFonts w:ascii="Times New Roman" w:hAnsi="Times New Roman"/>
          <w:sz w:val="18"/>
          <w:szCs w:val="18"/>
        </w:rPr>
      </w:pPr>
      <w:r>
        <w:rPr>
          <w:rFonts w:ascii="Times New Roman" w:hAnsi="Times New Roman"/>
          <w:sz w:val="18"/>
          <w:szCs w:val="18"/>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На публичные слушания должны выноситься:</w:t>
      </w:r>
    </w:p>
    <w:p>
      <w:pPr>
        <w:pStyle w:val="22"/>
        <w:ind w:firstLine="709"/>
        <w:jc w:val="both"/>
        <w:rPr>
          <w:rFonts w:ascii="Times New Roman" w:hAnsi="Times New Roman"/>
          <w:sz w:val="18"/>
          <w:szCs w:val="18"/>
        </w:rPr>
      </w:pPr>
      <w:r>
        <w:rPr>
          <w:rFonts w:ascii="Times New Roman" w:hAnsi="Times New Roman"/>
          <w:sz w:val="18"/>
          <w:szCs w:val="18"/>
        </w:rPr>
        <w:t>1) проект устава муниципального образования ,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2) проект местного бюджета и отчет о его исполнении;</w:t>
      </w:r>
    </w:p>
    <w:p>
      <w:pPr>
        <w:pStyle w:val="22"/>
        <w:ind w:firstLine="709"/>
        <w:jc w:val="both"/>
        <w:rPr>
          <w:rFonts w:ascii="Times New Roman" w:hAnsi="Times New Roman"/>
          <w:sz w:val="18"/>
          <w:szCs w:val="18"/>
        </w:rPr>
      </w:pPr>
      <w:r>
        <w:rPr>
          <w:rFonts w:ascii="Times New Roman" w:hAnsi="Times New Roman"/>
          <w:color w:val="000000" w:themeColor="text1"/>
          <w:sz w:val="18"/>
          <w:szCs w:val="18"/>
        </w:rPr>
        <w:t>2.1) проект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color w:val="000000" w:themeColor="text1"/>
          <w:sz w:val="18"/>
          <w:szCs w:val="18"/>
        </w:rPr>
        <w:t>Пункт 3 части 3 признать утратившим силу</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6. Результаты публичных слушаний, включая мотивированное обоснование принятых решений, подлежат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 xml:space="preserve">7. </w:t>
      </w:r>
      <w:r>
        <w:rPr>
          <w:rFonts w:ascii="Times New Roman" w:hAnsi="Times New Roman"/>
          <w:color w:val="000000" w:themeColor="text1"/>
          <w:sz w:val="18"/>
          <w:szCs w:val="18"/>
        </w:rPr>
        <w:t>Порядок организации и проведения публичных слушаний,</w:t>
      </w:r>
      <w:r>
        <w:rPr>
          <w:rFonts w:ascii="Times New Roman" w:hAnsi="Times New Roman"/>
          <w:sz w:val="18"/>
          <w:szCs w:val="18"/>
        </w:rPr>
        <w:t xml:space="preserve">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 а также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pPr>
        <w:pStyle w:val="22"/>
        <w:ind w:firstLine="709"/>
        <w:jc w:val="both"/>
        <w:rPr>
          <w:rFonts w:ascii="Times New Roman" w:hAnsi="Times New Roman"/>
          <w:sz w:val="18"/>
          <w:szCs w:val="18"/>
        </w:rPr>
      </w:pPr>
      <w:r>
        <w:rPr>
          <w:rFonts w:ascii="Times New Roman" w:hAnsi="Times New Roman"/>
          <w:sz w:val="18"/>
          <w:szCs w:val="18"/>
        </w:rPr>
        <w:t xml:space="preserve">8. </w:t>
      </w:r>
      <w:r>
        <w:rPr>
          <w:rFonts w:ascii="Times New Roman" w:hAnsi="Times New Roman"/>
          <w:color w:val="000000" w:themeColor="text1"/>
          <w:sz w:val="18"/>
          <w:szCs w:val="1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настоящим Уставом и (или)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18. Собрание граждан</w:t>
      </w:r>
    </w:p>
    <w:p>
      <w:pPr>
        <w:autoSpaceDE w:val="0"/>
        <w:autoSpaceDN w:val="0"/>
        <w:adjustRightInd w:val="0"/>
        <w:ind w:firstLine="709"/>
        <w:jc w:val="both"/>
        <w:rPr>
          <w:sz w:val="18"/>
          <w:szCs w:val="18"/>
        </w:rPr>
      </w:pPr>
      <w:r>
        <w:rPr>
          <w:sz w:val="18"/>
          <w:szCs w:val="1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pPr>
        <w:autoSpaceDE w:val="0"/>
        <w:autoSpaceDN w:val="0"/>
        <w:adjustRightInd w:val="0"/>
        <w:ind w:firstLine="709"/>
        <w:jc w:val="both"/>
        <w:rPr>
          <w:sz w:val="18"/>
          <w:szCs w:val="18"/>
        </w:rPr>
      </w:pPr>
      <w:r>
        <w:rPr>
          <w:sz w:val="18"/>
          <w:szCs w:val="18"/>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pPr>
        <w:autoSpaceDE w:val="0"/>
        <w:autoSpaceDN w:val="0"/>
        <w:adjustRightInd w:val="0"/>
        <w:ind w:firstLine="709"/>
        <w:jc w:val="both"/>
        <w:rPr>
          <w:sz w:val="18"/>
          <w:szCs w:val="18"/>
        </w:rPr>
      </w:pPr>
      <w:r>
        <w:rPr>
          <w:sz w:val="18"/>
          <w:szCs w:val="18"/>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pPr>
        <w:autoSpaceDE w:val="0"/>
        <w:autoSpaceDN w:val="0"/>
        <w:adjustRightInd w:val="0"/>
        <w:ind w:firstLine="709"/>
        <w:jc w:val="both"/>
        <w:rPr>
          <w:sz w:val="18"/>
          <w:szCs w:val="18"/>
        </w:rPr>
      </w:pPr>
      <w:r>
        <w:rPr>
          <w:sz w:val="18"/>
          <w:szCs w:val="1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autoSpaceDE w:val="0"/>
        <w:autoSpaceDN w:val="0"/>
        <w:adjustRightInd w:val="0"/>
        <w:ind w:firstLine="709"/>
        <w:jc w:val="both"/>
        <w:rPr>
          <w:sz w:val="18"/>
          <w:szCs w:val="18"/>
        </w:rPr>
      </w:pPr>
      <w:r>
        <w:rPr>
          <w:sz w:val="18"/>
          <w:szCs w:val="1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autoSpaceDE w:val="0"/>
        <w:autoSpaceDN w:val="0"/>
        <w:adjustRightInd w:val="0"/>
        <w:ind w:firstLine="709"/>
        <w:jc w:val="both"/>
        <w:rPr>
          <w:sz w:val="18"/>
          <w:szCs w:val="18"/>
        </w:rPr>
      </w:pPr>
      <w:r>
        <w:rPr>
          <w:sz w:val="18"/>
          <w:szCs w:val="1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autoSpaceDE w:val="0"/>
        <w:autoSpaceDN w:val="0"/>
        <w:adjustRightInd w:val="0"/>
        <w:ind w:firstLine="709"/>
        <w:jc w:val="both"/>
        <w:rPr>
          <w:sz w:val="18"/>
          <w:szCs w:val="18"/>
        </w:rPr>
      </w:pPr>
      <w:r>
        <w:rPr>
          <w:sz w:val="18"/>
          <w:szCs w:val="18"/>
        </w:rPr>
        <w:t>5. Итоги собрания граждан подлежат официальному опубликованию (обнародованию).</w:t>
      </w:r>
    </w:p>
    <w:p>
      <w:pPr>
        <w:autoSpaceDE w:val="0"/>
        <w:autoSpaceDN w:val="0"/>
        <w:adjustRightInd w:val="0"/>
        <w:ind w:firstLine="709"/>
        <w:jc w:val="both"/>
        <w:rPr>
          <w:sz w:val="18"/>
          <w:szCs w:val="18"/>
        </w:rPr>
      </w:pPr>
      <w:r>
        <w:rPr>
          <w:sz w:val="18"/>
          <w:szCs w:val="18"/>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19. Конференция граждан (собрание делегатов)</w:t>
      </w:r>
    </w:p>
    <w:p>
      <w:pPr>
        <w:autoSpaceDE w:val="0"/>
        <w:autoSpaceDN w:val="0"/>
        <w:adjustRightInd w:val="0"/>
        <w:ind w:firstLine="709"/>
        <w:jc w:val="both"/>
        <w:rPr>
          <w:sz w:val="18"/>
          <w:szCs w:val="18"/>
        </w:rPr>
      </w:pPr>
      <w:r>
        <w:rPr>
          <w:sz w:val="18"/>
          <w:szCs w:val="18"/>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autoSpaceDE w:val="0"/>
        <w:autoSpaceDN w:val="0"/>
        <w:adjustRightInd w:val="0"/>
        <w:ind w:firstLine="709"/>
        <w:jc w:val="both"/>
        <w:rPr>
          <w:sz w:val="18"/>
          <w:szCs w:val="18"/>
        </w:rPr>
      </w:pPr>
      <w:r>
        <w:rPr>
          <w:sz w:val="18"/>
          <w:szCs w:val="18"/>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pPr>
        <w:autoSpaceDE w:val="0"/>
        <w:autoSpaceDN w:val="0"/>
        <w:adjustRightInd w:val="0"/>
        <w:ind w:firstLine="709"/>
        <w:jc w:val="both"/>
        <w:rPr>
          <w:sz w:val="18"/>
          <w:szCs w:val="18"/>
        </w:rPr>
      </w:pPr>
      <w:r>
        <w:rPr>
          <w:sz w:val="18"/>
          <w:szCs w:val="18"/>
        </w:rPr>
        <w:t>3. Итоги конференции граждан (собрания делегатов) подлежат официальному опубликованию (обнародованию).</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20. Опрос граждан</w:t>
      </w:r>
    </w:p>
    <w:p>
      <w:pPr>
        <w:pStyle w:val="22"/>
        <w:ind w:firstLine="709"/>
        <w:jc w:val="both"/>
        <w:rPr>
          <w:rFonts w:ascii="Times New Roman" w:hAnsi="Times New Roman"/>
          <w:sz w:val="18"/>
          <w:szCs w:val="18"/>
        </w:rPr>
      </w:pPr>
      <w:r>
        <w:rPr>
          <w:rFonts w:ascii="Times New Roman" w:hAnsi="Times New Roman"/>
          <w:sz w:val="18"/>
          <w:szCs w:val="1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Результаты опроса носят рекомендательный характер.</w:t>
      </w:r>
    </w:p>
    <w:p>
      <w:pPr>
        <w:pStyle w:val="22"/>
        <w:ind w:firstLine="709"/>
        <w:jc w:val="both"/>
        <w:rPr>
          <w:rFonts w:ascii="Times New Roman" w:hAnsi="Times New Roman"/>
          <w:sz w:val="18"/>
          <w:szCs w:val="18"/>
        </w:rPr>
      </w:pPr>
      <w:r>
        <w:rPr>
          <w:rFonts w:ascii="Times New Roman" w:hAnsi="Times New Roman"/>
          <w:sz w:val="18"/>
          <w:szCs w:val="18"/>
        </w:rPr>
        <w:t>2. В опросе граждан имеют право участвовать жители Поселения, обладающие избирательным правом.</w:t>
      </w:r>
    </w:p>
    <w:p>
      <w:pPr>
        <w:pStyle w:val="22"/>
        <w:ind w:firstLine="709"/>
        <w:jc w:val="both"/>
        <w:rPr>
          <w:rFonts w:ascii="Times New Roman" w:hAnsi="Times New Roman"/>
          <w:sz w:val="18"/>
          <w:szCs w:val="18"/>
        </w:rPr>
      </w:pPr>
      <w:r>
        <w:rPr>
          <w:rFonts w:ascii="Times New Roman" w:hAnsi="Times New Roman"/>
          <w:sz w:val="18"/>
          <w:szCs w:val="18"/>
        </w:rPr>
        <w:t>3. Опрос граждан проводится по инициативе:</w:t>
      </w:r>
    </w:p>
    <w:p>
      <w:pPr>
        <w:pStyle w:val="22"/>
        <w:ind w:firstLine="709"/>
        <w:jc w:val="both"/>
        <w:rPr>
          <w:rFonts w:ascii="Times New Roman" w:hAnsi="Times New Roman"/>
          <w:sz w:val="18"/>
          <w:szCs w:val="18"/>
        </w:rPr>
      </w:pPr>
      <w:r>
        <w:rPr>
          <w:rFonts w:ascii="Times New Roman" w:hAnsi="Times New Roman"/>
          <w:sz w:val="18"/>
          <w:szCs w:val="18"/>
        </w:rPr>
        <w:t>1) Думы Поселения или Главы Поселения – по вопросам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pPr>
        <w:pStyle w:val="22"/>
        <w:ind w:firstLine="709"/>
        <w:jc w:val="both"/>
        <w:rPr>
          <w:rFonts w:ascii="Times New Roman" w:hAnsi="Times New Roman"/>
          <w:sz w:val="18"/>
          <w:szCs w:val="18"/>
        </w:rPr>
      </w:pPr>
      <w:r>
        <w:rPr>
          <w:rFonts w:ascii="Times New Roman" w:hAnsi="Times New Roman"/>
          <w:sz w:val="18"/>
          <w:szCs w:val="18"/>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pPr>
        <w:pStyle w:val="22"/>
        <w:ind w:firstLine="709"/>
        <w:jc w:val="both"/>
        <w:rPr>
          <w:rFonts w:ascii="Times New Roman" w:hAnsi="Times New Roman"/>
          <w:sz w:val="18"/>
          <w:szCs w:val="18"/>
        </w:rPr>
      </w:pPr>
      <w:r>
        <w:rPr>
          <w:rFonts w:ascii="Times New Roman" w:hAnsi="Times New Roman"/>
          <w:sz w:val="18"/>
          <w:szCs w:val="18"/>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pPr>
        <w:pStyle w:val="22"/>
        <w:ind w:firstLine="709"/>
        <w:jc w:val="both"/>
        <w:rPr>
          <w:rFonts w:ascii="Times New Roman" w:hAnsi="Times New Roman"/>
          <w:sz w:val="18"/>
          <w:szCs w:val="18"/>
        </w:rPr>
      </w:pPr>
      <w:r>
        <w:rPr>
          <w:rFonts w:ascii="Times New Roman" w:hAnsi="Times New Roman"/>
          <w:sz w:val="18"/>
          <w:szCs w:val="18"/>
        </w:rPr>
        <w:t>6. Финансирование мероприятий, связанных с подготовкой и проведением опроса граждан, осуществляется:</w:t>
      </w:r>
    </w:p>
    <w:p>
      <w:pPr>
        <w:pStyle w:val="22"/>
        <w:ind w:firstLine="709"/>
        <w:jc w:val="both"/>
        <w:rPr>
          <w:rFonts w:ascii="Times New Roman" w:hAnsi="Times New Roman"/>
          <w:sz w:val="18"/>
          <w:szCs w:val="18"/>
        </w:rPr>
      </w:pPr>
      <w:r>
        <w:rPr>
          <w:rFonts w:ascii="Times New Roman" w:hAnsi="Times New Roman"/>
          <w:sz w:val="18"/>
          <w:szCs w:val="18"/>
        </w:rPr>
        <w:t>1) за счет средств местного бюджета – при проведении опроса по инициативе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за счет средств областного бюджета – при проведении опроса по инициативе органов государственной власти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pPr>
        <w:pStyle w:val="24"/>
        <w:ind w:firstLine="709"/>
        <w:jc w:val="both"/>
        <w:rPr>
          <w:rFonts w:ascii="Times New Roman" w:hAnsi="Times New Roman"/>
          <w:sz w:val="18"/>
          <w:szCs w:val="18"/>
        </w:rPr>
      </w:pPr>
    </w:p>
    <w:p>
      <w:pPr>
        <w:autoSpaceDE w:val="0"/>
        <w:autoSpaceDN w:val="0"/>
        <w:adjustRightInd w:val="0"/>
        <w:spacing w:after="120"/>
        <w:ind w:firstLine="709"/>
        <w:jc w:val="center"/>
        <w:outlineLvl w:val="1"/>
        <w:rPr>
          <w:b/>
          <w:sz w:val="18"/>
          <w:szCs w:val="18"/>
        </w:rPr>
      </w:pPr>
      <w:r>
        <w:rPr>
          <w:b/>
          <w:sz w:val="18"/>
          <w:szCs w:val="18"/>
        </w:rPr>
        <w:t>Статья 21. Обращения граждан в органы местного самоуправления</w:t>
      </w:r>
    </w:p>
    <w:p>
      <w:pPr>
        <w:autoSpaceDE w:val="0"/>
        <w:autoSpaceDN w:val="0"/>
        <w:adjustRightInd w:val="0"/>
        <w:spacing w:before="120"/>
        <w:ind w:firstLine="709"/>
        <w:jc w:val="both"/>
        <w:rPr>
          <w:sz w:val="18"/>
          <w:szCs w:val="18"/>
        </w:rPr>
      </w:pPr>
      <w:r>
        <w:rPr>
          <w:sz w:val="18"/>
          <w:szCs w:val="18"/>
        </w:rPr>
        <w:t>1. Граждане имеют право на индивидуальные и коллективные обращения в органы местного самоуправления Поселения.</w:t>
      </w:r>
    </w:p>
    <w:p>
      <w:pPr>
        <w:autoSpaceDE w:val="0"/>
        <w:autoSpaceDN w:val="0"/>
        <w:adjustRightInd w:val="0"/>
        <w:ind w:firstLine="709"/>
        <w:jc w:val="both"/>
        <w:rPr>
          <w:sz w:val="18"/>
          <w:szCs w:val="18"/>
        </w:rPr>
      </w:pPr>
      <w:r>
        <w:rPr>
          <w:sz w:val="18"/>
          <w:szCs w:val="1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pPr>
        <w:autoSpaceDE w:val="0"/>
        <w:autoSpaceDN w:val="0"/>
        <w:adjustRightInd w:val="0"/>
        <w:ind w:firstLine="709"/>
        <w:jc w:val="both"/>
        <w:rPr>
          <w:sz w:val="18"/>
          <w:szCs w:val="18"/>
        </w:rPr>
      </w:pPr>
      <w:r>
        <w:rPr>
          <w:sz w:val="18"/>
          <w:szCs w:val="18"/>
        </w:rPr>
        <w:t>3. Письменное обращение, поступившее в орган местного самоуправления Поселения или должностному лицу в соответствии с их компетенцией, рассматривается в течение 30 дней со дня регистрации письменного обращения.</w:t>
      </w:r>
    </w:p>
    <w:p>
      <w:pPr>
        <w:autoSpaceDE w:val="0"/>
        <w:autoSpaceDN w:val="0"/>
        <w:adjustRightInd w:val="0"/>
        <w:ind w:firstLine="709"/>
        <w:jc w:val="both"/>
        <w:rPr>
          <w:sz w:val="18"/>
          <w:szCs w:val="18"/>
        </w:rPr>
      </w:pPr>
      <w:r>
        <w:rPr>
          <w:sz w:val="18"/>
          <w:szCs w:val="18"/>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22"/>
        <w:ind w:firstLine="0"/>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 Глава 4</w:t>
      </w:r>
    </w:p>
    <w:p>
      <w:pPr>
        <w:pStyle w:val="22"/>
        <w:ind w:firstLine="0"/>
        <w:jc w:val="center"/>
        <w:rPr>
          <w:rFonts w:ascii="Times New Roman" w:hAnsi="Times New Roman"/>
          <w:b/>
          <w:sz w:val="18"/>
          <w:szCs w:val="18"/>
        </w:rPr>
      </w:pPr>
      <w:r>
        <w:rPr>
          <w:rFonts w:ascii="Times New Roman" w:hAnsi="Times New Roman"/>
          <w:b/>
          <w:sz w:val="18"/>
          <w:szCs w:val="18"/>
        </w:rPr>
        <w:t xml:space="preserve">НАИМЕНОВАНИЯ, СТРУКТУРА, ПОРЯДОК ФОРМИРОВАНИЯ И </w:t>
      </w:r>
    </w:p>
    <w:p>
      <w:pPr>
        <w:pStyle w:val="22"/>
        <w:ind w:firstLine="0"/>
        <w:jc w:val="center"/>
        <w:rPr>
          <w:rFonts w:ascii="Times New Roman" w:hAnsi="Times New Roman"/>
          <w:b/>
          <w:sz w:val="18"/>
          <w:szCs w:val="18"/>
        </w:rPr>
      </w:pPr>
      <w:r>
        <w:rPr>
          <w:rFonts w:ascii="Times New Roman" w:hAnsi="Times New Roman"/>
          <w:b/>
          <w:sz w:val="18"/>
          <w:szCs w:val="18"/>
        </w:rPr>
        <w:t xml:space="preserve">ПОЛНОМОЧИЯ ОРГАНОВ МЕСТНОГО САМОУПРАВЛЕНИЯ И </w:t>
      </w:r>
    </w:p>
    <w:p>
      <w:pPr>
        <w:pStyle w:val="22"/>
        <w:ind w:firstLine="0"/>
        <w:jc w:val="center"/>
        <w:rPr>
          <w:rFonts w:ascii="Times New Roman" w:hAnsi="Times New Roman"/>
          <w:sz w:val="18"/>
          <w:szCs w:val="18"/>
        </w:rPr>
      </w:pPr>
      <w:r>
        <w:rPr>
          <w:rFonts w:ascii="Times New Roman" w:hAnsi="Times New Roman"/>
          <w:b/>
          <w:sz w:val="18"/>
          <w:szCs w:val="18"/>
        </w:rPr>
        <w:t>ДОЛЖНОСТЫХ ЛИЦ 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22. Структура и наименования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Структуру органов местного самоуправления составляют органы, обладающие собственными полномочиями по решению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 xml:space="preserve">1) Дума муниципального образования «Нагалык» – Дума сельского поселения, именуемая в настоящем Уставе как Дума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муниципального образования «Нагалык» – Глава сельского поселения, именуемый в настоящем Уставе как  Глава Поселения; </w:t>
      </w:r>
    </w:p>
    <w:p>
      <w:pPr>
        <w:pStyle w:val="22"/>
        <w:ind w:firstLine="709"/>
        <w:jc w:val="both"/>
        <w:rPr>
          <w:rFonts w:ascii="Times New Roman" w:hAnsi="Times New Roman"/>
          <w:sz w:val="18"/>
          <w:szCs w:val="18"/>
        </w:rPr>
      </w:pPr>
      <w:r>
        <w:rPr>
          <w:rFonts w:ascii="Times New Roman" w:hAnsi="Times New Roman"/>
          <w:sz w:val="18"/>
          <w:szCs w:val="18"/>
        </w:rPr>
        <w:t>3) Администрация муниципального образования «Нагалык»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Изменение структуры органов местного самоуправления осуществляется не иначе как путем внесения изменений в Устав Поселения.</w:t>
      </w:r>
    </w:p>
    <w:p>
      <w:pPr>
        <w:pStyle w:val="26"/>
        <w:ind w:firstLine="709"/>
        <w:jc w:val="both"/>
        <w:rPr>
          <w:rFonts w:ascii="Times New Roman" w:hAnsi="Times New Roman" w:cs="Times New Roman"/>
          <w:b/>
          <w:sz w:val="18"/>
          <w:szCs w:val="18"/>
        </w:rPr>
      </w:pPr>
      <w:r>
        <w:rPr>
          <w:rFonts w:ascii="Times New Roman" w:hAnsi="Times New Roman" w:cs="Times New Roman"/>
          <w:sz w:val="18"/>
          <w:szCs w:val="18"/>
        </w:rPr>
        <w:t>4. 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23.  Представительный орган Поселения - Дума Поселения</w:t>
      </w:r>
    </w:p>
    <w:p>
      <w:pPr>
        <w:pStyle w:val="22"/>
        <w:ind w:firstLine="709"/>
        <w:jc w:val="both"/>
        <w:rPr>
          <w:rFonts w:ascii="Times New Roman" w:hAnsi="Times New Roman"/>
          <w:sz w:val="18"/>
          <w:szCs w:val="18"/>
        </w:rPr>
      </w:pPr>
      <w:r>
        <w:rPr>
          <w:rFonts w:ascii="Times New Roman" w:hAnsi="Times New Roman"/>
          <w:sz w:val="18"/>
          <w:szCs w:val="18"/>
        </w:rPr>
        <w:t>1. Дума Поселения состоит из 8 депутатов, избираемых на муниципальных выборах на основе всеобщего, равного и прямого избирательного права при тайном голосовании.</w:t>
      </w:r>
    </w:p>
    <w:p>
      <w:pPr>
        <w:pStyle w:val="22"/>
        <w:ind w:firstLine="709"/>
        <w:jc w:val="both"/>
        <w:rPr>
          <w:rFonts w:ascii="Times New Roman" w:hAnsi="Times New Roman"/>
          <w:sz w:val="18"/>
          <w:szCs w:val="18"/>
        </w:rPr>
      </w:pPr>
      <w:r>
        <w:rPr>
          <w:rFonts w:ascii="Times New Roman" w:hAnsi="Times New Roman"/>
          <w:sz w:val="18"/>
          <w:szCs w:val="18"/>
        </w:rPr>
        <w:t>2. Срок полномочий депутатов Думы Поселения составляет 5 лет.</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pPr>
        <w:pStyle w:val="22"/>
        <w:ind w:firstLine="709"/>
        <w:jc w:val="both"/>
        <w:rPr>
          <w:rFonts w:ascii="Times New Roman" w:hAnsi="Times New Roman"/>
          <w:sz w:val="18"/>
          <w:szCs w:val="18"/>
        </w:rPr>
      </w:pPr>
      <w:r>
        <w:rPr>
          <w:rFonts w:ascii="Times New Roman" w:hAnsi="Times New Roman"/>
          <w:sz w:val="18"/>
          <w:szCs w:val="18"/>
        </w:rPr>
        <w:t xml:space="preserve">4. Дума Поселения осуществляет полномочия в коллегиальном порядке. </w:t>
      </w:r>
    </w:p>
    <w:p>
      <w:pPr>
        <w:pStyle w:val="22"/>
        <w:ind w:firstLine="709"/>
        <w:jc w:val="both"/>
        <w:rPr>
          <w:rFonts w:ascii="Times New Roman" w:hAnsi="Times New Roman"/>
          <w:sz w:val="18"/>
          <w:szCs w:val="18"/>
        </w:rPr>
      </w:pPr>
      <w:r>
        <w:rPr>
          <w:rFonts w:ascii="Times New Roman" w:hAnsi="Times New Roman"/>
          <w:sz w:val="18"/>
          <w:szCs w:val="18"/>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pPr>
        <w:pStyle w:val="22"/>
        <w:ind w:firstLine="709"/>
        <w:jc w:val="both"/>
        <w:rPr>
          <w:rFonts w:ascii="Times New Roman" w:hAnsi="Times New Roman"/>
          <w:sz w:val="18"/>
          <w:szCs w:val="18"/>
        </w:rPr>
      </w:pPr>
      <w:r>
        <w:rPr>
          <w:rFonts w:ascii="Times New Roman" w:hAnsi="Times New Roman"/>
          <w:sz w:val="18"/>
          <w:szCs w:val="18"/>
        </w:rPr>
        <w:t>Первое заседание вновь избранной Думы Поселения открывает старейший депутат Думы Поселения.</w:t>
      </w:r>
    </w:p>
    <w:p>
      <w:pPr>
        <w:pStyle w:val="22"/>
        <w:ind w:firstLine="709"/>
        <w:jc w:val="both"/>
        <w:rPr>
          <w:rFonts w:ascii="Times New Roman" w:hAnsi="Times New Roman"/>
          <w:sz w:val="18"/>
          <w:szCs w:val="18"/>
        </w:rPr>
      </w:pPr>
      <w:r>
        <w:rPr>
          <w:rFonts w:ascii="Times New Roman" w:hAnsi="Times New Roman"/>
          <w:sz w:val="18"/>
          <w:szCs w:val="18"/>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 xml:space="preserve">6. Дума Поселения не обладает правами юридического лица. </w:t>
      </w:r>
    </w:p>
    <w:p>
      <w:pPr>
        <w:pStyle w:val="24"/>
        <w:ind w:firstLine="709"/>
        <w:jc w:val="both"/>
        <w:rPr>
          <w:rFonts w:ascii="Times New Roman" w:hAnsi="Times New Roman"/>
          <w:sz w:val="18"/>
          <w:szCs w:val="18"/>
        </w:rPr>
      </w:pPr>
      <w:r>
        <w:rPr>
          <w:rFonts w:ascii="Times New Roman" w:hAnsi="Times New Roman"/>
          <w:sz w:val="18"/>
          <w:szCs w:val="18"/>
        </w:rPr>
        <w:t>7. Организация работы Думы Поселения определяется Регламентом  Думы Поселения в соответствии с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9. Депутаты Думы Поселения осуществляют свои полномочия не на постоянной основе. </w:t>
      </w:r>
    </w:p>
    <w:p>
      <w:pPr>
        <w:pStyle w:val="22"/>
        <w:spacing w:after="120"/>
        <w:ind w:firstLine="709"/>
        <w:jc w:val="center"/>
        <w:rPr>
          <w:rFonts w:ascii="Times New Roman" w:hAnsi="Times New Roman"/>
          <w:b/>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24. Полномочия Думы Поселения</w:t>
      </w:r>
    </w:p>
    <w:p>
      <w:pPr>
        <w:pStyle w:val="22"/>
        <w:ind w:firstLine="709"/>
        <w:jc w:val="both"/>
        <w:rPr>
          <w:rFonts w:ascii="Times New Roman" w:hAnsi="Times New Roman"/>
          <w:sz w:val="18"/>
          <w:szCs w:val="18"/>
        </w:rPr>
      </w:pPr>
      <w:r>
        <w:rPr>
          <w:rFonts w:ascii="Times New Roman" w:hAnsi="Times New Roman"/>
          <w:sz w:val="18"/>
          <w:szCs w:val="18"/>
        </w:rPr>
        <w:t>1. В соответствии с Федеральным законом № 131-ФЗ в исключительной компетенции Думы Поселения находятся:</w:t>
      </w:r>
    </w:p>
    <w:p>
      <w:pPr>
        <w:pStyle w:val="22"/>
        <w:ind w:firstLine="709"/>
        <w:jc w:val="both"/>
        <w:rPr>
          <w:rFonts w:ascii="Times New Roman" w:hAnsi="Times New Roman"/>
          <w:sz w:val="18"/>
          <w:szCs w:val="18"/>
        </w:rPr>
      </w:pPr>
      <w:r>
        <w:rPr>
          <w:rFonts w:ascii="Times New Roman" w:hAnsi="Times New Roman"/>
          <w:sz w:val="18"/>
          <w:szCs w:val="18"/>
        </w:rPr>
        <w:t>1) принятие Устава Поселения и внесение в него изменений и дополнений;</w:t>
      </w:r>
    </w:p>
    <w:p>
      <w:pPr>
        <w:pStyle w:val="22"/>
        <w:ind w:firstLine="709"/>
        <w:jc w:val="both"/>
        <w:rPr>
          <w:rFonts w:ascii="Times New Roman" w:hAnsi="Times New Roman"/>
          <w:sz w:val="18"/>
          <w:szCs w:val="18"/>
        </w:rPr>
      </w:pPr>
      <w:r>
        <w:rPr>
          <w:rFonts w:ascii="Times New Roman" w:hAnsi="Times New Roman"/>
          <w:sz w:val="18"/>
          <w:szCs w:val="18"/>
        </w:rPr>
        <w:t>2) утверждение местного бюджета и отчета о его исполнении;</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sz w:val="18"/>
          <w:szCs w:val="18"/>
          <w:lang w:val="ru-RU"/>
        </w:rPr>
        <w:t>введе</w:t>
      </w:r>
      <w:r>
        <w:rPr>
          <w:rFonts w:ascii="Times New Roman" w:hAnsi="Times New Roman"/>
          <w:sz w:val="18"/>
          <w:szCs w:val="18"/>
        </w:rPr>
        <w:t>ние, изменение и отмена местных налогов и сборов в соответствии с законодательством Российской Федерации о налогах и сборах;</w:t>
      </w:r>
    </w:p>
    <w:p>
      <w:pPr>
        <w:autoSpaceDE w:val="0"/>
        <w:autoSpaceDN w:val="0"/>
        <w:adjustRightInd w:val="0"/>
        <w:ind w:firstLine="709"/>
        <w:jc w:val="both"/>
        <w:rPr>
          <w:sz w:val="18"/>
          <w:szCs w:val="18"/>
        </w:rPr>
      </w:pPr>
      <w:r>
        <w:rPr>
          <w:sz w:val="18"/>
          <w:szCs w:val="18"/>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4) принятие планов и программ развития Поселения, утверждение отчетов об их исполнении;</w:t>
      </w:r>
    </w:p>
    <w:p>
      <w:pPr>
        <w:pStyle w:val="22"/>
        <w:ind w:firstLine="709"/>
        <w:jc w:val="both"/>
        <w:rPr>
          <w:rFonts w:ascii="Times New Roman" w:hAnsi="Times New Roman"/>
          <w:sz w:val="18"/>
          <w:szCs w:val="18"/>
        </w:rPr>
      </w:pPr>
      <w:r>
        <w:rPr>
          <w:rFonts w:ascii="Times New Roman" w:hAnsi="Times New Roman"/>
          <w:sz w:val="18"/>
          <w:szCs w:val="18"/>
        </w:rPr>
        <w:t>5) определение порядка управления и распоряжения имуществом, находящимся в муниципальной собственности;</w:t>
      </w:r>
    </w:p>
    <w:p>
      <w:pPr>
        <w:autoSpaceDE w:val="0"/>
        <w:autoSpaceDN w:val="0"/>
        <w:adjustRightInd w:val="0"/>
        <w:ind w:firstLine="540"/>
        <w:jc w:val="both"/>
        <w:rPr>
          <w:sz w:val="18"/>
          <w:szCs w:val="18"/>
        </w:rPr>
      </w:pPr>
      <w:r>
        <w:rPr>
          <w:sz w:val="18"/>
          <w:szCs w:val="18"/>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7) определение порядка участия Поселения в организациях межмуниципального сотрудничества;</w:t>
      </w:r>
    </w:p>
    <w:p>
      <w:pPr>
        <w:pStyle w:val="22"/>
        <w:ind w:firstLine="709"/>
        <w:jc w:val="both"/>
        <w:rPr>
          <w:rFonts w:ascii="Times New Roman" w:hAnsi="Times New Roman"/>
          <w:sz w:val="18"/>
          <w:szCs w:val="18"/>
        </w:rPr>
      </w:pPr>
      <w:r>
        <w:rPr>
          <w:rFonts w:ascii="Times New Roman" w:hAnsi="Times New Roman"/>
          <w:sz w:val="18"/>
          <w:szCs w:val="18"/>
        </w:rPr>
        <w:t>8) определение порядка материально-технического и организационного обеспечения деятельности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pPr>
        <w:autoSpaceDE w:val="0"/>
        <w:autoSpaceDN w:val="0"/>
        <w:adjustRightInd w:val="0"/>
        <w:ind w:firstLine="709"/>
        <w:jc w:val="both"/>
        <w:rPr>
          <w:sz w:val="18"/>
          <w:szCs w:val="18"/>
        </w:rPr>
      </w:pPr>
      <w:r>
        <w:rPr>
          <w:sz w:val="18"/>
          <w:szCs w:val="18"/>
        </w:rPr>
        <w:t xml:space="preserve">10) принятие решения об удалении Главы Поселения в отставку; </w:t>
      </w:r>
    </w:p>
    <w:p>
      <w:pPr>
        <w:pStyle w:val="22"/>
        <w:ind w:firstLine="709"/>
        <w:jc w:val="both"/>
        <w:rPr>
          <w:rFonts w:ascii="Times New Roman" w:hAnsi="Times New Roman"/>
          <w:sz w:val="18"/>
          <w:szCs w:val="18"/>
        </w:rPr>
      </w:pPr>
      <w:r>
        <w:rPr>
          <w:rFonts w:ascii="Times New Roman" w:hAnsi="Times New Roman"/>
          <w:sz w:val="18"/>
          <w:szCs w:val="18"/>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pPr>
        <w:pStyle w:val="22"/>
        <w:ind w:firstLine="709"/>
        <w:jc w:val="both"/>
        <w:rPr>
          <w:rFonts w:ascii="Times New Roman" w:hAnsi="Times New Roman"/>
          <w:sz w:val="18"/>
          <w:szCs w:val="18"/>
        </w:rPr>
      </w:pPr>
      <w:r>
        <w:rPr>
          <w:rFonts w:ascii="Times New Roman" w:hAnsi="Times New Roman"/>
          <w:sz w:val="18"/>
          <w:szCs w:val="18"/>
        </w:rPr>
        <w:t>2.1. По вопросам осуществления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2.2. По вопросам взаимодействия с органами местного самоуправления и органами государственной власти:</w:t>
      </w:r>
    </w:p>
    <w:p>
      <w:pPr>
        <w:pStyle w:val="22"/>
        <w:ind w:firstLine="709"/>
        <w:jc w:val="both"/>
        <w:rPr>
          <w:rFonts w:ascii="Times New Roman" w:hAnsi="Times New Roman"/>
          <w:sz w:val="18"/>
          <w:szCs w:val="18"/>
        </w:rPr>
      </w:pPr>
      <w:r>
        <w:rPr>
          <w:rFonts w:ascii="Times New Roman" w:hAnsi="Times New Roman"/>
          <w:sz w:val="18"/>
          <w:szCs w:val="18"/>
        </w:rPr>
        <w:t xml:space="preserve">1) утверждение структуры администрации Поселения по представлению Главы Поселения; </w:t>
      </w:r>
    </w:p>
    <w:p>
      <w:pPr>
        <w:pStyle w:val="22"/>
        <w:ind w:firstLine="709"/>
        <w:jc w:val="both"/>
        <w:rPr>
          <w:rFonts w:ascii="Times New Roman" w:hAnsi="Times New Roman"/>
          <w:sz w:val="18"/>
          <w:szCs w:val="18"/>
        </w:rPr>
      </w:pPr>
      <w:r>
        <w:rPr>
          <w:rFonts w:ascii="Times New Roman" w:hAnsi="Times New Roman"/>
          <w:sz w:val="18"/>
          <w:szCs w:val="18"/>
        </w:rPr>
        <w:t>2) учреждение органов администрации Поселения, обладающих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 xml:space="preserve">3) утверждение положений об органах администрации Поселения, обладающих правами юридического лица; </w:t>
      </w:r>
    </w:p>
    <w:p>
      <w:pPr>
        <w:pStyle w:val="22"/>
        <w:ind w:firstLine="709"/>
        <w:jc w:val="both"/>
        <w:rPr>
          <w:rFonts w:ascii="Times New Roman" w:hAnsi="Times New Roman"/>
          <w:sz w:val="18"/>
          <w:szCs w:val="18"/>
        </w:rPr>
      </w:pPr>
      <w:r>
        <w:rPr>
          <w:rFonts w:ascii="Times New Roman" w:hAnsi="Times New Roman"/>
          <w:sz w:val="18"/>
          <w:szCs w:val="18"/>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6) самороспуск Думы Поселения;</w:t>
      </w:r>
    </w:p>
    <w:p>
      <w:pPr>
        <w:pStyle w:val="22"/>
        <w:ind w:firstLine="709"/>
        <w:jc w:val="both"/>
        <w:rPr>
          <w:rFonts w:ascii="Times New Roman" w:hAnsi="Times New Roman"/>
          <w:sz w:val="18"/>
          <w:szCs w:val="18"/>
        </w:rPr>
      </w:pPr>
      <w:r>
        <w:rPr>
          <w:rFonts w:ascii="Times New Roman" w:hAnsi="Times New Roman"/>
          <w:sz w:val="18"/>
          <w:szCs w:val="18"/>
        </w:rPr>
        <w:t>7) формирование Избирательной комиссии Поселения;</w:t>
      </w:r>
    </w:p>
    <w:p>
      <w:pPr>
        <w:pStyle w:val="22"/>
        <w:ind w:firstLine="709"/>
        <w:jc w:val="both"/>
        <w:rPr>
          <w:rFonts w:ascii="Times New Roman" w:hAnsi="Times New Roman"/>
          <w:sz w:val="18"/>
          <w:szCs w:val="18"/>
        </w:rPr>
      </w:pPr>
      <w:r>
        <w:rPr>
          <w:rFonts w:ascii="Times New Roman" w:hAnsi="Times New Roman"/>
          <w:sz w:val="18"/>
          <w:szCs w:val="18"/>
        </w:rPr>
        <w:t>8) реализация права законодательной инициативы в Законодательном Собрании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2.3. По вопросам внутренней организации своей деятельности:</w:t>
      </w:r>
    </w:p>
    <w:p>
      <w:pPr>
        <w:pStyle w:val="22"/>
        <w:ind w:firstLine="709"/>
        <w:jc w:val="both"/>
        <w:rPr>
          <w:rFonts w:ascii="Times New Roman" w:hAnsi="Times New Roman"/>
          <w:sz w:val="18"/>
          <w:szCs w:val="18"/>
        </w:rPr>
      </w:pPr>
      <w:r>
        <w:rPr>
          <w:rFonts w:ascii="Times New Roman" w:hAnsi="Times New Roman"/>
          <w:sz w:val="18"/>
          <w:szCs w:val="18"/>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pPr>
        <w:pStyle w:val="22"/>
        <w:ind w:firstLine="709"/>
        <w:jc w:val="both"/>
        <w:rPr>
          <w:rFonts w:ascii="Times New Roman" w:hAnsi="Times New Roman"/>
          <w:sz w:val="18"/>
          <w:szCs w:val="18"/>
        </w:rPr>
      </w:pPr>
      <w:r>
        <w:rPr>
          <w:rFonts w:ascii="Times New Roman" w:hAnsi="Times New Roman"/>
          <w:sz w:val="18"/>
          <w:szCs w:val="18"/>
        </w:rPr>
        <w:t>2) избрание Председателя Думы Поселения, председателей постоянных комитетов и комиссий Думы Поселения; формирование и прекращение органов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рассмотрение обращений депутатов и принятие по ним соответствующих решений;</w:t>
      </w:r>
    </w:p>
    <w:p>
      <w:pPr>
        <w:pStyle w:val="22"/>
        <w:ind w:firstLine="709"/>
        <w:jc w:val="both"/>
        <w:rPr>
          <w:rFonts w:ascii="Times New Roman" w:hAnsi="Times New Roman"/>
          <w:sz w:val="18"/>
          <w:szCs w:val="18"/>
        </w:rPr>
      </w:pPr>
      <w:r>
        <w:rPr>
          <w:rFonts w:ascii="Times New Roman" w:hAnsi="Times New Roman"/>
          <w:sz w:val="18"/>
          <w:szCs w:val="18"/>
        </w:rPr>
        <w:t>2.4. По вопросам бюджета:</w:t>
      </w:r>
    </w:p>
    <w:p>
      <w:pPr>
        <w:pStyle w:val="22"/>
        <w:ind w:firstLine="709"/>
        <w:jc w:val="both"/>
        <w:rPr>
          <w:rFonts w:ascii="Times New Roman" w:hAnsi="Times New Roman"/>
          <w:sz w:val="18"/>
          <w:szCs w:val="18"/>
        </w:rPr>
      </w:pPr>
      <w:r>
        <w:rPr>
          <w:rFonts w:ascii="Times New Roman" w:hAnsi="Times New Roman"/>
          <w:sz w:val="18"/>
          <w:szCs w:val="18"/>
        </w:rPr>
        <w:t>1) осуществление контроля за использованием средств местного бюджета и за исполнением соответствующих решений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принятие нормативного правового акта о бюджетном процессе в Поселении;</w:t>
      </w:r>
    </w:p>
    <w:p>
      <w:pPr>
        <w:pStyle w:val="22"/>
        <w:ind w:firstLine="709"/>
        <w:jc w:val="both"/>
        <w:rPr>
          <w:rFonts w:ascii="Times New Roman" w:hAnsi="Times New Roman"/>
          <w:sz w:val="18"/>
          <w:szCs w:val="18"/>
        </w:rPr>
      </w:pPr>
      <w:r>
        <w:rPr>
          <w:rFonts w:ascii="Times New Roman" w:hAnsi="Times New Roman"/>
          <w:b/>
          <w:sz w:val="18"/>
          <w:szCs w:val="18"/>
        </w:rPr>
        <w:t>3</w:t>
      </w:r>
      <w:r>
        <w:rPr>
          <w:rFonts w:ascii="Times New Roman" w:hAnsi="Times New Roman"/>
          <w:sz w:val="18"/>
          <w:szCs w:val="18"/>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pPr>
        <w:pStyle w:val="22"/>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25. Председатель Думы Поселения</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Председатель Думы избирается тайным голосованием из числа депутатов Думы Поселения на первом заседании Думы Поселения на срок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2. Выдвижение кандидатуры (кандидатур) Председателя Думы Поселения производится депутатами Думы Поселения (в том числе путём самовыдвижения) или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pPr>
        <w:pStyle w:val="22"/>
        <w:ind w:firstLine="709"/>
        <w:jc w:val="both"/>
        <w:rPr>
          <w:rFonts w:ascii="Times New Roman" w:hAnsi="Times New Roman"/>
          <w:sz w:val="18"/>
          <w:szCs w:val="18"/>
        </w:rPr>
      </w:pPr>
      <w:r>
        <w:rPr>
          <w:rFonts w:ascii="Times New Roman" w:hAnsi="Times New Roman"/>
          <w:sz w:val="18"/>
          <w:szCs w:val="18"/>
        </w:rPr>
        <w:t>4. Председатель Думы Поселения вправе возглавлять постоянный комитет или комиссию Думы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отсутствия Председателя Думы Поселения, полномочия Председателя Думы Поселения исполняет один из депутатов Думы Поселения по поручению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6.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pPr>
        <w:pStyle w:val="22"/>
        <w:ind w:firstLine="709"/>
        <w:jc w:val="both"/>
        <w:rPr>
          <w:rFonts w:ascii="Times New Roman" w:hAnsi="Times New Roman"/>
          <w:sz w:val="18"/>
          <w:szCs w:val="18"/>
        </w:rPr>
      </w:pPr>
      <w:r>
        <w:rPr>
          <w:rFonts w:ascii="Times New Roman" w:hAnsi="Times New Roman"/>
          <w:sz w:val="18"/>
          <w:szCs w:val="18"/>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постановления и распоряжения по вопросам организации деятельности Думы Поселения, подписывает решения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pPr>
        <w:pStyle w:val="22"/>
        <w:ind w:firstLine="709"/>
        <w:jc w:val="both"/>
        <w:rPr>
          <w:rFonts w:ascii="Times New Roman" w:hAnsi="Times New Roman"/>
          <w:sz w:val="18"/>
          <w:szCs w:val="18"/>
        </w:rPr>
      </w:pPr>
      <w:r>
        <w:rPr>
          <w:rFonts w:ascii="Times New Roman" w:hAnsi="Times New Roman"/>
          <w:sz w:val="18"/>
          <w:szCs w:val="18"/>
        </w:rPr>
        <w:t>5) подписывает от имени Думы Поселения заявления в суды, выдает доверенности;</w:t>
      </w:r>
    </w:p>
    <w:p>
      <w:pPr>
        <w:pStyle w:val="22"/>
        <w:ind w:firstLine="709"/>
        <w:jc w:val="both"/>
        <w:rPr>
          <w:rFonts w:ascii="Times New Roman" w:hAnsi="Times New Roman"/>
          <w:sz w:val="18"/>
          <w:szCs w:val="18"/>
        </w:rPr>
      </w:pPr>
      <w:r>
        <w:rPr>
          <w:rFonts w:ascii="Times New Roman" w:hAnsi="Times New Roman"/>
          <w:sz w:val="18"/>
          <w:szCs w:val="18"/>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7) осуществляет иные полномочия в соответствии с законодательством, настоящим Уставом и муниципальными правовыми актами</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26. Организация деятельности Думы Поселения</w:t>
      </w:r>
    </w:p>
    <w:p>
      <w:pPr>
        <w:autoSpaceDE w:val="0"/>
        <w:autoSpaceDN w:val="0"/>
        <w:adjustRightInd w:val="0"/>
        <w:ind w:firstLine="709"/>
        <w:jc w:val="both"/>
        <w:rPr>
          <w:sz w:val="18"/>
          <w:szCs w:val="18"/>
        </w:rPr>
      </w:pPr>
      <w:r>
        <w:rPr>
          <w:sz w:val="18"/>
          <w:szCs w:val="18"/>
        </w:rPr>
        <w:t>1. Организацию деятельности Думы Поселения осуществляет Председатель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pPr>
        <w:pStyle w:val="22"/>
        <w:ind w:firstLine="709"/>
        <w:jc w:val="both"/>
        <w:rPr>
          <w:rFonts w:ascii="Times New Roman" w:hAnsi="Times New Roman"/>
          <w:sz w:val="18"/>
          <w:szCs w:val="18"/>
        </w:rPr>
      </w:pPr>
      <w:r>
        <w:rPr>
          <w:rFonts w:ascii="Times New Roman" w:hAnsi="Times New Roman"/>
          <w:sz w:val="18"/>
          <w:szCs w:val="18"/>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pPr>
        <w:pStyle w:val="22"/>
        <w:ind w:firstLine="709"/>
        <w:jc w:val="both"/>
        <w:rPr>
          <w:rFonts w:ascii="Times New Roman" w:hAnsi="Times New Roman"/>
          <w:sz w:val="18"/>
          <w:szCs w:val="18"/>
        </w:rPr>
      </w:pPr>
      <w:r>
        <w:rPr>
          <w:rFonts w:ascii="Times New Roman" w:hAnsi="Times New Roman"/>
          <w:sz w:val="18"/>
          <w:szCs w:val="18"/>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pPr>
        <w:pStyle w:val="22"/>
        <w:ind w:firstLine="709"/>
        <w:jc w:val="both"/>
        <w:rPr>
          <w:rFonts w:ascii="Times New Roman" w:hAnsi="Times New Roman"/>
          <w:sz w:val="18"/>
          <w:szCs w:val="18"/>
        </w:rPr>
      </w:pPr>
      <w:r>
        <w:rPr>
          <w:rFonts w:ascii="Times New Roman" w:hAnsi="Times New Roman"/>
          <w:sz w:val="18"/>
          <w:szCs w:val="18"/>
        </w:rPr>
        <w:t>Заседания Думы созываются Председателем Думы Поселения 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5. В случае необходимости проводятся внеочередные заседания по инициативе:</w:t>
      </w:r>
    </w:p>
    <w:p>
      <w:pPr>
        <w:pStyle w:val="22"/>
        <w:ind w:firstLine="709"/>
        <w:jc w:val="both"/>
        <w:rPr>
          <w:rFonts w:ascii="Times New Roman" w:hAnsi="Times New Roman"/>
          <w:sz w:val="18"/>
          <w:szCs w:val="18"/>
        </w:rPr>
      </w:pPr>
      <w:r>
        <w:rPr>
          <w:rFonts w:ascii="Times New Roman" w:hAnsi="Times New Roman"/>
          <w:sz w:val="18"/>
          <w:szCs w:val="18"/>
        </w:rPr>
        <w:t>1) Главы Поселения;</w:t>
      </w:r>
    </w:p>
    <w:p>
      <w:pPr>
        <w:pStyle w:val="22"/>
        <w:ind w:firstLine="709"/>
        <w:jc w:val="both"/>
        <w:rPr>
          <w:rFonts w:ascii="Times New Roman" w:hAnsi="Times New Roman"/>
          <w:sz w:val="18"/>
          <w:szCs w:val="18"/>
        </w:rPr>
      </w:pPr>
      <w:r>
        <w:rPr>
          <w:rFonts w:ascii="Times New Roman" w:hAnsi="Times New Roman"/>
          <w:sz w:val="18"/>
          <w:szCs w:val="18"/>
        </w:rPr>
        <w:t>2) не менее одной трети от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не менее одного процента жителей Поселения, обладающих избирательным правом.  </w:t>
      </w:r>
    </w:p>
    <w:p>
      <w:pPr>
        <w:pStyle w:val="22"/>
        <w:ind w:firstLine="709"/>
        <w:jc w:val="both"/>
        <w:rPr>
          <w:rFonts w:ascii="Times New Roman" w:hAnsi="Times New Roman"/>
          <w:sz w:val="18"/>
          <w:szCs w:val="18"/>
        </w:rPr>
      </w:pPr>
      <w:r>
        <w:rPr>
          <w:rFonts w:ascii="Times New Roman" w:hAnsi="Times New Roman"/>
          <w:sz w:val="18"/>
          <w:szCs w:val="18"/>
        </w:rPr>
        <w:t>Инициатор проведения внеочередного заседания Думы Поселения представляет Главе Поселения или Председателю Думы Поселения письменное заявление с перечнем предлагаемых к рассмотрению вопросов и иных необходимых документов.</w:t>
      </w:r>
    </w:p>
    <w:p>
      <w:pPr>
        <w:pStyle w:val="22"/>
        <w:ind w:firstLine="709"/>
        <w:jc w:val="both"/>
        <w:rPr>
          <w:rFonts w:ascii="Times New Roman" w:hAnsi="Times New Roman"/>
          <w:sz w:val="18"/>
          <w:szCs w:val="18"/>
        </w:rPr>
      </w:pPr>
      <w:r>
        <w:rPr>
          <w:rFonts w:ascii="Times New Roman" w:hAnsi="Times New Roman"/>
          <w:sz w:val="18"/>
          <w:szCs w:val="18"/>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27.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pPr>
        <w:pStyle w:val="22"/>
        <w:ind w:firstLine="709"/>
        <w:jc w:val="both"/>
        <w:rPr>
          <w:rFonts w:ascii="Times New Roman" w:hAnsi="Times New Roman"/>
          <w:sz w:val="18"/>
          <w:szCs w:val="18"/>
        </w:rPr>
      </w:pPr>
      <w:r>
        <w:rPr>
          <w:rFonts w:ascii="Times New Roman" w:hAnsi="Times New Roman"/>
          <w:sz w:val="18"/>
          <w:szCs w:val="18"/>
        </w:rPr>
        <w:t>2. Органами Думы Поселения являются постоянные и временные комитеты и комиссии, временные рабочие группы.</w:t>
      </w:r>
    </w:p>
    <w:p>
      <w:pPr>
        <w:pStyle w:val="22"/>
        <w:ind w:firstLine="709"/>
        <w:jc w:val="both"/>
        <w:rPr>
          <w:rFonts w:ascii="Times New Roman" w:hAnsi="Times New Roman"/>
          <w:sz w:val="18"/>
          <w:szCs w:val="18"/>
        </w:rPr>
      </w:pPr>
      <w:r>
        <w:rPr>
          <w:rFonts w:ascii="Times New Roman" w:hAnsi="Times New Roman"/>
          <w:sz w:val="18"/>
          <w:szCs w:val="18"/>
        </w:rPr>
        <w:t xml:space="preserve">3. Постоянные комитеты являются основными органами Думы Поселения. </w:t>
      </w:r>
    </w:p>
    <w:p>
      <w:pPr>
        <w:pStyle w:val="22"/>
        <w:ind w:firstLine="709"/>
        <w:jc w:val="both"/>
        <w:rPr>
          <w:rFonts w:ascii="Times New Roman" w:hAnsi="Times New Roman"/>
          <w:sz w:val="18"/>
          <w:szCs w:val="18"/>
        </w:rPr>
      </w:pPr>
      <w:r>
        <w:rPr>
          <w:rFonts w:ascii="Times New Roman" w:hAnsi="Times New Roman"/>
          <w:sz w:val="18"/>
          <w:szCs w:val="18"/>
        </w:rPr>
        <w:t>Обязательным является образование постоянных комитетов, осуществляющих подготовку к рассмотрению Думой Поселения вопросов:</w:t>
      </w:r>
    </w:p>
    <w:p>
      <w:pPr>
        <w:pStyle w:val="22"/>
        <w:ind w:firstLine="709"/>
        <w:jc w:val="both"/>
        <w:rPr>
          <w:rFonts w:ascii="Times New Roman" w:hAnsi="Times New Roman"/>
          <w:sz w:val="18"/>
          <w:szCs w:val="18"/>
        </w:rPr>
      </w:pPr>
      <w:r>
        <w:rPr>
          <w:rFonts w:ascii="Times New Roman" w:hAnsi="Times New Roman"/>
          <w:sz w:val="18"/>
          <w:szCs w:val="18"/>
        </w:rPr>
        <w:t xml:space="preserve">1) местного бюджета; </w:t>
      </w:r>
    </w:p>
    <w:p>
      <w:pPr>
        <w:pStyle w:val="22"/>
        <w:ind w:firstLine="709"/>
        <w:jc w:val="both"/>
        <w:rPr>
          <w:rFonts w:ascii="Times New Roman" w:hAnsi="Times New Roman"/>
          <w:sz w:val="18"/>
          <w:szCs w:val="18"/>
        </w:rPr>
      </w:pPr>
      <w:r>
        <w:rPr>
          <w:rFonts w:ascii="Times New Roman" w:hAnsi="Times New Roman"/>
          <w:sz w:val="18"/>
          <w:szCs w:val="18"/>
        </w:rPr>
        <w:t xml:space="preserve">2) экономики Поселения,  хозяйства и муниципальной собственности; </w:t>
      </w:r>
    </w:p>
    <w:p>
      <w:pPr>
        <w:pStyle w:val="22"/>
        <w:ind w:firstLine="709"/>
        <w:jc w:val="both"/>
        <w:rPr>
          <w:rFonts w:ascii="Times New Roman" w:hAnsi="Times New Roman"/>
          <w:sz w:val="18"/>
          <w:szCs w:val="18"/>
        </w:rPr>
      </w:pPr>
      <w:r>
        <w:rPr>
          <w:rFonts w:ascii="Times New Roman" w:hAnsi="Times New Roman"/>
          <w:sz w:val="18"/>
          <w:szCs w:val="18"/>
        </w:rPr>
        <w:t xml:space="preserve">3) социальной политики. </w:t>
      </w:r>
    </w:p>
    <w:p>
      <w:pPr>
        <w:pStyle w:val="22"/>
        <w:ind w:firstLine="709"/>
        <w:jc w:val="both"/>
        <w:rPr>
          <w:rFonts w:ascii="Times New Roman" w:hAnsi="Times New Roman"/>
          <w:sz w:val="18"/>
          <w:szCs w:val="18"/>
        </w:rPr>
      </w:pPr>
      <w:r>
        <w:rPr>
          <w:rFonts w:ascii="Times New Roman" w:hAnsi="Times New Roman"/>
          <w:sz w:val="18"/>
          <w:szCs w:val="18"/>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pPr>
        <w:pStyle w:val="22"/>
        <w:ind w:firstLine="709"/>
        <w:jc w:val="both"/>
        <w:rPr>
          <w:rFonts w:ascii="Times New Roman" w:hAnsi="Times New Roman"/>
          <w:sz w:val="18"/>
          <w:szCs w:val="18"/>
        </w:rPr>
      </w:pPr>
      <w:r>
        <w:rPr>
          <w:rFonts w:ascii="Times New Roman" w:hAnsi="Times New Roman"/>
          <w:sz w:val="18"/>
          <w:szCs w:val="18"/>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28. Реализация Думой Поселения контрольных функций</w:t>
      </w:r>
    </w:p>
    <w:p>
      <w:pPr>
        <w:pStyle w:val="22"/>
        <w:ind w:firstLine="709"/>
        <w:jc w:val="both"/>
        <w:rPr>
          <w:rFonts w:ascii="Times New Roman" w:hAnsi="Times New Roman"/>
          <w:sz w:val="18"/>
          <w:szCs w:val="18"/>
        </w:rPr>
      </w:pPr>
      <w:r>
        <w:rPr>
          <w:rFonts w:ascii="Times New Roman" w:hAnsi="Times New Roman"/>
          <w:sz w:val="18"/>
          <w:szCs w:val="18"/>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pPr>
        <w:pStyle w:val="22"/>
        <w:ind w:firstLine="709"/>
        <w:jc w:val="both"/>
        <w:rPr>
          <w:rFonts w:ascii="Times New Roman" w:hAnsi="Times New Roman"/>
          <w:sz w:val="18"/>
          <w:szCs w:val="18"/>
        </w:rPr>
      </w:pPr>
      <w:r>
        <w:rPr>
          <w:rFonts w:ascii="Times New Roman" w:hAnsi="Times New Roman"/>
          <w:sz w:val="18"/>
          <w:szCs w:val="18"/>
        </w:rPr>
        <w:t xml:space="preserve">Контроль осуществляется Думой Поселения непосредственно. </w:t>
      </w:r>
    </w:p>
    <w:p>
      <w:pPr>
        <w:pStyle w:val="22"/>
        <w:ind w:firstLine="709"/>
        <w:jc w:val="both"/>
        <w:rPr>
          <w:rFonts w:ascii="Times New Roman" w:hAnsi="Times New Roman"/>
          <w:sz w:val="18"/>
          <w:szCs w:val="18"/>
        </w:rPr>
      </w:pPr>
      <w:r>
        <w:rPr>
          <w:rFonts w:ascii="Times New Roman" w:hAnsi="Times New Roman"/>
          <w:sz w:val="18"/>
          <w:szCs w:val="18"/>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pPr>
        <w:pStyle w:val="22"/>
        <w:ind w:firstLine="709"/>
        <w:jc w:val="both"/>
        <w:rPr>
          <w:rFonts w:ascii="Times New Roman" w:hAnsi="Times New Roman"/>
          <w:sz w:val="18"/>
          <w:szCs w:val="18"/>
        </w:rPr>
      </w:pPr>
      <w:r>
        <w:rPr>
          <w:rFonts w:ascii="Times New Roman" w:hAnsi="Times New Roman"/>
          <w:sz w:val="18"/>
          <w:szCs w:val="18"/>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pPr>
        <w:pStyle w:val="22"/>
        <w:ind w:firstLine="709"/>
        <w:jc w:val="both"/>
        <w:rPr>
          <w:rFonts w:ascii="Times New Roman" w:hAnsi="Times New Roman"/>
          <w:sz w:val="18"/>
          <w:szCs w:val="18"/>
        </w:rPr>
      </w:pPr>
      <w:r>
        <w:rPr>
          <w:rFonts w:ascii="Times New Roman" w:hAnsi="Times New Roman"/>
          <w:sz w:val="18"/>
          <w:szCs w:val="18"/>
        </w:rPr>
        <w:t>1) направления депутатских запросов и обращений;</w:t>
      </w:r>
    </w:p>
    <w:p>
      <w:pPr>
        <w:pStyle w:val="22"/>
        <w:ind w:firstLine="709"/>
        <w:jc w:val="both"/>
        <w:rPr>
          <w:rFonts w:ascii="Times New Roman" w:hAnsi="Times New Roman"/>
          <w:sz w:val="18"/>
          <w:szCs w:val="18"/>
        </w:rPr>
      </w:pPr>
      <w:r>
        <w:rPr>
          <w:rFonts w:ascii="Times New Roman" w:hAnsi="Times New Roman"/>
          <w:sz w:val="18"/>
          <w:szCs w:val="18"/>
        </w:rPr>
        <w:t>2) заслушивания информации, отчетов в порядке, установленном законодательством 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3) в иных формах, предусмотренных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pPr>
        <w:pStyle w:val="22"/>
        <w:ind w:firstLine="709"/>
        <w:jc w:val="both"/>
        <w:rPr>
          <w:rFonts w:ascii="Times New Roman" w:hAnsi="Times New Roman"/>
          <w:sz w:val="18"/>
          <w:szCs w:val="18"/>
        </w:rPr>
      </w:pPr>
      <w:r>
        <w:rPr>
          <w:rFonts w:ascii="Times New Roman" w:hAnsi="Times New Roman"/>
          <w:sz w:val="18"/>
          <w:szCs w:val="18"/>
        </w:rPr>
        <w:t>Глава Поселения ежегодно представляет Думе Поселения отчет о деятельности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29. Прекращение полномочий Думы Поселения</w:t>
      </w:r>
    </w:p>
    <w:p>
      <w:pPr>
        <w:autoSpaceDE w:val="0"/>
        <w:autoSpaceDN w:val="0"/>
        <w:adjustRightInd w:val="0"/>
        <w:ind w:firstLine="709"/>
        <w:jc w:val="both"/>
        <w:rPr>
          <w:sz w:val="18"/>
          <w:szCs w:val="18"/>
        </w:rPr>
      </w:pPr>
      <w:r>
        <w:rPr>
          <w:sz w:val="18"/>
          <w:szCs w:val="18"/>
        </w:rPr>
        <w:t>1.Полномочия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pPr>
        <w:pStyle w:val="22"/>
        <w:ind w:firstLine="709"/>
        <w:jc w:val="both"/>
        <w:rPr>
          <w:rFonts w:ascii="Times New Roman" w:hAnsi="Times New Roman"/>
          <w:sz w:val="18"/>
          <w:szCs w:val="18"/>
        </w:rPr>
      </w:pPr>
      <w:r>
        <w:rPr>
          <w:rFonts w:ascii="Times New Roman" w:hAnsi="Times New Roman"/>
          <w:sz w:val="18"/>
          <w:szCs w:val="18"/>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2)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pPr>
        <w:pStyle w:val="22"/>
        <w:ind w:firstLine="709"/>
        <w:jc w:val="both"/>
        <w:rPr>
          <w:rFonts w:ascii="Times New Roman" w:hAnsi="Times New Roman"/>
          <w:sz w:val="18"/>
          <w:szCs w:val="18"/>
        </w:rPr>
      </w:pPr>
      <w:r>
        <w:rPr>
          <w:rFonts w:ascii="Times New Roman" w:hAnsi="Times New Roman"/>
          <w:sz w:val="18"/>
          <w:szCs w:val="18"/>
        </w:rPr>
        <w:t xml:space="preserve">3) </w:t>
      </w:r>
      <w:r>
        <w:rPr>
          <w:rFonts w:ascii="Times New Roman" w:hAnsi="Times New Roman"/>
          <w:bCs/>
          <w:sz w:val="18"/>
          <w:szCs w:val="18"/>
        </w:rPr>
        <w:t>в случае преобразования Поселения, осуществляемого в соответствии с Федеральным законом № 131-ФЗ, а также в случае упразднения Поселения;</w:t>
      </w:r>
    </w:p>
    <w:p>
      <w:pPr>
        <w:pStyle w:val="22"/>
        <w:ind w:firstLine="709"/>
        <w:jc w:val="both"/>
        <w:rPr>
          <w:rFonts w:ascii="Times New Roman" w:hAnsi="Times New Roman"/>
          <w:sz w:val="18"/>
          <w:szCs w:val="18"/>
        </w:rPr>
      </w:pPr>
      <w:r>
        <w:rPr>
          <w:rFonts w:ascii="Times New Roman" w:hAnsi="Times New Roman"/>
          <w:sz w:val="18"/>
          <w:szCs w:val="18"/>
        </w:rPr>
        <w:t>4) в случае утраты Поселением статуса муниципального образования в связи с его объединением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b/>
          <w:sz w:val="18"/>
          <w:szCs w:val="18"/>
        </w:rPr>
      </w:pPr>
      <w:r>
        <w:rPr>
          <w:rFonts w:ascii="Times New Roman" w:hAnsi="Times New Roman"/>
          <w:sz w:val="18"/>
          <w:szCs w:val="18"/>
        </w:rPr>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w:t>
      </w:r>
      <w:r>
        <w:rPr>
          <w:rFonts w:ascii="Times New Roman" w:hAnsi="Times New Roman"/>
          <w:sz w:val="18"/>
          <w:szCs w:val="18"/>
          <w:shd w:val="clear" w:color="auto" w:fill="FFFFFF"/>
        </w:rPr>
        <w:t xml:space="preserve">соответствии с </w:t>
      </w:r>
      <w:r>
        <w:rPr>
          <w:rFonts w:ascii="Times New Roman" w:hAnsi="Times New Roman"/>
          <w:sz w:val="18"/>
          <w:szCs w:val="18"/>
        </w:rPr>
        <w:t>частью 3 статьи 43 Устава</w:t>
      </w:r>
      <w:r>
        <w:rPr>
          <w:rFonts w:ascii="Times New Roman" w:hAnsi="Times New Roman"/>
          <w:sz w:val="18"/>
          <w:szCs w:val="18"/>
          <w:shd w:val="clear" w:color="auto" w:fill="FFFFFF"/>
        </w:rPr>
        <w:t>.</w:t>
      </w:r>
    </w:p>
    <w:p>
      <w:pPr>
        <w:pStyle w:val="22"/>
        <w:ind w:firstLine="709"/>
        <w:jc w:val="both"/>
        <w:rPr>
          <w:rFonts w:ascii="Times New Roman" w:hAnsi="Times New Roman"/>
          <w:sz w:val="18"/>
          <w:szCs w:val="18"/>
        </w:rPr>
      </w:pPr>
      <w:r>
        <w:rPr>
          <w:rFonts w:ascii="Times New Roman" w:hAnsi="Times New Roman"/>
          <w:sz w:val="18"/>
          <w:szCs w:val="18"/>
        </w:rPr>
        <w:t>2. Досрочное прекращение полномочий Думы Поселения влечет досрочное прекращение полномочий ее депутатов.</w:t>
      </w:r>
    </w:p>
    <w:p>
      <w:pPr>
        <w:pStyle w:val="22"/>
        <w:ind w:firstLine="709"/>
        <w:jc w:val="both"/>
        <w:rPr>
          <w:rFonts w:ascii="Times New Roman" w:hAnsi="Times New Roman"/>
          <w:sz w:val="18"/>
          <w:szCs w:val="18"/>
        </w:rPr>
      </w:pPr>
      <w:r>
        <w:rPr>
          <w:rFonts w:ascii="Times New Roman" w:hAnsi="Times New Roman"/>
          <w:sz w:val="18"/>
          <w:szCs w:val="18"/>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pPr>
        <w:autoSpaceDE w:val="0"/>
        <w:autoSpaceDN w:val="0"/>
        <w:adjustRightInd w:val="0"/>
        <w:ind w:firstLine="709"/>
        <w:jc w:val="both"/>
        <w:outlineLvl w:val="0"/>
        <w:rPr>
          <w:rFonts w:eastAsia="Calibri"/>
          <w:color w:val="000000"/>
          <w:sz w:val="18"/>
          <w:szCs w:val="18"/>
          <w:lang w:eastAsia="en-US"/>
        </w:rPr>
      </w:pPr>
      <w:r>
        <w:rPr>
          <w:rFonts w:eastAsia="Calibri"/>
          <w:color w:val="000000"/>
          <w:sz w:val="18"/>
          <w:szCs w:val="18"/>
          <w:lang w:eastAsia="en-US"/>
        </w:rPr>
        <w:t xml:space="preserve">2.1. Полномочия депутата Думы Поселения, </w:t>
      </w:r>
      <w:r>
        <w:rPr>
          <w:rFonts w:eastAsia="Calibri"/>
          <w:b/>
          <w:color w:val="000000"/>
          <w:sz w:val="18"/>
          <w:szCs w:val="18"/>
          <w:lang w:eastAsia="en-US"/>
        </w:rPr>
        <w:t>осуществляющего</w:t>
      </w:r>
      <w:r>
        <w:rPr>
          <w:rFonts w:eastAsia="Calibri"/>
          <w:color w:val="000000"/>
          <w:sz w:val="18"/>
          <w:szCs w:val="18"/>
          <w:lang w:eastAsia="en-US"/>
        </w:rPr>
        <w:t xml:space="preserve"> свои полномочия на постоянной основе, прекращаются досрочно в случае несоблюдения ограничений, установленных Федеральным законом № 131-ФЗ.</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30. Депутат Думы Поселения, гарантии и права при осуществлении полномочий депутата</w:t>
      </w:r>
    </w:p>
    <w:p>
      <w:pPr>
        <w:ind w:firstLine="709"/>
        <w:jc w:val="both"/>
        <w:rPr>
          <w:sz w:val="18"/>
          <w:szCs w:val="18"/>
        </w:rPr>
      </w:pPr>
      <w:r>
        <w:rPr>
          <w:sz w:val="18"/>
          <w:szCs w:val="18"/>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autoSpaceDE w:val="0"/>
        <w:autoSpaceDN w:val="0"/>
        <w:adjustRightInd w:val="0"/>
        <w:ind w:firstLine="709"/>
        <w:jc w:val="both"/>
        <w:rPr>
          <w:sz w:val="18"/>
          <w:szCs w:val="18"/>
        </w:rPr>
      </w:pPr>
      <w:r>
        <w:rPr>
          <w:sz w:val="18"/>
          <w:szCs w:val="18"/>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pPr>
        <w:autoSpaceDE w:val="0"/>
        <w:autoSpaceDN w:val="0"/>
        <w:adjustRightInd w:val="0"/>
        <w:ind w:firstLine="709"/>
        <w:jc w:val="both"/>
        <w:rPr>
          <w:sz w:val="18"/>
          <w:szCs w:val="18"/>
        </w:rPr>
      </w:pPr>
      <w:r>
        <w:rPr>
          <w:sz w:val="18"/>
          <w:szCs w:val="18"/>
        </w:rPr>
        <w:t>6. Гарантии осуществления полномочий депутат Думы Поселения не может использовать в целях, противоречащих интересам Поселения и его жителей.</w:t>
      </w:r>
    </w:p>
    <w:p>
      <w:pPr>
        <w:autoSpaceDE w:val="0"/>
        <w:autoSpaceDN w:val="0"/>
        <w:adjustRightInd w:val="0"/>
        <w:ind w:firstLine="709"/>
        <w:jc w:val="both"/>
        <w:outlineLvl w:val="1"/>
        <w:rPr>
          <w:sz w:val="18"/>
          <w:szCs w:val="18"/>
        </w:rPr>
      </w:pPr>
      <w:r>
        <w:rPr>
          <w:sz w:val="18"/>
          <w:szCs w:val="18"/>
        </w:rPr>
        <w:t>7. Гарантии Депутата Думы по участию в решении вопросов местного значения:</w:t>
      </w:r>
    </w:p>
    <w:p>
      <w:pPr>
        <w:autoSpaceDE w:val="0"/>
        <w:autoSpaceDN w:val="0"/>
        <w:adjustRightInd w:val="0"/>
        <w:ind w:firstLine="709"/>
        <w:jc w:val="both"/>
        <w:rPr>
          <w:sz w:val="18"/>
          <w:szCs w:val="18"/>
        </w:rPr>
      </w:pPr>
      <w:r>
        <w:rPr>
          <w:sz w:val="18"/>
          <w:szCs w:val="18"/>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pPr>
        <w:autoSpaceDE w:val="0"/>
        <w:autoSpaceDN w:val="0"/>
        <w:adjustRightInd w:val="0"/>
        <w:ind w:firstLine="709"/>
        <w:jc w:val="both"/>
        <w:rPr>
          <w:sz w:val="18"/>
          <w:szCs w:val="18"/>
        </w:rPr>
      </w:pPr>
      <w:r>
        <w:rPr>
          <w:sz w:val="18"/>
          <w:szCs w:val="18"/>
        </w:rPr>
        <w:t>2) возмещение расходов, связанных с осуществлением полномочий депутата;</w:t>
      </w:r>
    </w:p>
    <w:p>
      <w:pPr>
        <w:autoSpaceDE w:val="0"/>
        <w:autoSpaceDN w:val="0"/>
        <w:adjustRightInd w:val="0"/>
        <w:ind w:firstLine="709"/>
        <w:jc w:val="both"/>
        <w:rPr>
          <w:sz w:val="18"/>
          <w:szCs w:val="18"/>
        </w:rPr>
      </w:pPr>
      <w:r>
        <w:rPr>
          <w:sz w:val="18"/>
          <w:szCs w:val="18"/>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pPr>
        <w:autoSpaceDE w:val="0"/>
        <w:autoSpaceDN w:val="0"/>
        <w:adjustRightInd w:val="0"/>
        <w:ind w:firstLine="709"/>
        <w:jc w:val="both"/>
        <w:rPr>
          <w:sz w:val="18"/>
          <w:szCs w:val="18"/>
        </w:rPr>
      </w:pPr>
      <w:r>
        <w:rPr>
          <w:sz w:val="18"/>
          <w:szCs w:val="18"/>
        </w:rPr>
        <w:t>8. Депутату Думы Поселения при осуществлении его полномочий в Думе гарантируется право:</w:t>
      </w:r>
    </w:p>
    <w:p>
      <w:pPr>
        <w:autoSpaceDE w:val="0"/>
        <w:autoSpaceDN w:val="0"/>
        <w:adjustRightInd w:val="0"/>
        <w:ind w:firstLine="709"/>
        <w:jc w:val="both"/>
        <w:rPr>
          <w:sz w:val="18"/>
          <w:szCs w:val="18"/>
        </w:rPr>
      </w:pPr>
      <w:r>
        <w:rPr>
          <w:sz w:val="18"/>
          <w:szCs w:val="18"/>
        </w:rPr>
        <w:t>1) предлагать вопросы для рассмотрения на заседании Думы;</w:t>
      </w:r>
    </w:p>
    <w:p>
      <w:pPr>
        <w:autoSpaceDE w:val="0"/>
        <w:autoSpaceDN w:val="0"/>
        <w:adjustRightInd w:val="0"/>
        <w:ind w:firstLine="709"/>
        <w:jc w:val="both"/>
        <w:rPr>
          <w:sz w:val="18"/>
          <w:szCs w:val="18"/>
        </w:rPr>
      </w:pPr>
      <w:r>
        <w:rPr>
          <w:sz w:val="18"/>
          <w:szCs w:val="18"/>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pPr>
        <w:autoSpaceDE w:val="0"/>
        <w:autoSpaceDN w:val="0"/>
        <w:adjustRightInd w:val="0"/>
        <w:ind w:firstLine="709"/>
        <w:jc w:val="both"/>
        <w:rPr>
          <w:sz w:val="18"/>
          <w:szCs w:val="18"/>
        </w:rPr>
      </w:pPr>
      <w:r>
        <w:rPr>
          <w:sz w:val="18"/>
          <w:szCs w:val="18"/>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pPr>
        <w:autoSpaceDE w:val="0"/>
        <w:autoSpaceDN w:val="0"/>
        <w:adjustRightInd w:val="0"/>
        <w:ind w:firstLine="709"/>
        <w:jc w:val="both"/>
        <w:rPr>
          <w:sz w:val="18"/>
          <w:szCs w:val="18"/>
        </w:rPr>
      </w:pPr>
      <w:r>
        <w:rPr>
          <w:sz w:val="18"/>
          <w:szCs w:val="18"/>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pPr>
        <w:autoSpaceDE w:val="0"/>
        <w:autoSpaceDN w:val="0"/>
        <w:adjustRightInd w:val="0"/>
        <w:ind w:firstLine="709"/>
        <w:jc w:val="both"/>
        <w:rPr>
          <w:sz w:val="18"/>
          <w:szCs w:val="18"/>
        </w:rPr>
      </w:pPr>
      <w:r>
        <w:rPr>
          <w:sz w:val="18"/>
          <w:szCs w:val="18"/>
        </w:rPr>
        <w:t>4) высказывать мнение по персональному составу формируемых органов и по кандидатурам избираемых (назначаемых с согласия) должностных лиц;</w:t>
      </w:r>
    </w:p>
    <w:p>
      <w:pPr>
        <w:autoSpaceDE w:val="0"/>
        <w:autoSpaceDN w:val="0"/>
        <w:adjustRightInd w:val="0"/>
        <w:ind w:firstLine="709"/>
        <w:jc w:val="both"/>
        <w:rPr>
          <w:sz w:val="18"/>
          <w:szCs w:val="18"/>
        </w:rPr>
      </w:pPr>
      <w:r>
        <w:rPr>
          <w:sz w:val="18"/>
          <w:szCs w:val="18"/>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pPr>
        <w:autoSpaceDE w:val="0"/>
        <w:autoSpaceDN w:val="0"/>
        <w:adjustRightInd w:val="0"/>
        <w:ind w:firstLine="709"/>
        <w:jc w:val="both"/>
        <w:rPr>
          <w:sz w:val="18"/>
          <w:szCs w:val="18"/>
        </w:rPr>
      </w:pPr>
      <w:r>
        <w:rPr>
          <w:sz w:val="18"/>
          <w:szCs w:val="18"/>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pPr>
        <w:autoSpaceDE w:val="0"/>
        <w:autoSpaceDN w:val="0"/>
        <w:adjustRightInd w:val="0"/>
        <w:ind w:firstLine="709"/>
        <w:jc w:val="both"/>
        <w:rPr>
          <w:sz w:val="18"/>
          <w:szCs w:val="18"/>
        </w:rPr>
      </w:pPr>
      <w:r>
        <w:rPr>
          <w:sz w:val="18"/>
          <w:szCs w:val="18"/>
        </w:rPr>
        <w:t>7) обращаться с запросом;</w:t>
      </w:r>
    </w:p>
    <w:p>
      <w:pPr>
        <w:autoSpaceDE w:val="0"/>
        <w:autoSpaceDN w:val="0"/>
        <w:adjustRightInd w:val="0"/>
        <w:ind w:firstLine="709"/>
        <w:jc w:val="both"/>
        <w:rPr>
          <w:sz w:val="18"/>
          <w:szCs w:val="18"/>
        </w:rPr>
      </w:pPr>
      <w:r>
        <w:rPr>
          <w:sz w:val="18"/>
          <w:szCs w:val="18"/>
        </w:rPr>
        <w:t>8) оглашать обращения граждан, имеющие, по его мнению, общественное значение;</w:t>
      </w:r>
    </w:p>
    <w:p>
      <w:pPr>
        <w:autoSpaceDE w:val="0"/>
        <w:autoSpaceDN w:val="0"/>
        <w:adjustRightInd w:val="0"/>
        <w:ind w:firstLine="709"/>
        <w:jc w:val="both"/>
        <w:rPr>
          <w:sz w:val="18"/>
          <w:szCs w:val="18"/>
        </w:rPr>
      </w:pPr>
      <w:r>
        <w:rPr>
          <w:sz w:val="18"/>
          <w:szCs w:val="18"/>
        </w:rPr>
        <w:t>9) знакомиться с текстами своих выступлений в протоколах заседаний выборного органа местного самоуправления;</w:t>
      </w:r>
    </w:p>
    <w:p>
      <w:pPr>
        <w:autoSpaceDE w:val="0"/>
        <w:autoSpaceDN w:val="0"/>
        <w:adjustRightInd w:val="0"/>
        <w:ind w:firstLine="709"/>
        <w:jc w:val="both"/>
        <w:rPr>
          <w:sz w:val="18"/>
          <w:szCs w:val="18"/>
        </w:rPr>
      </w:pPr>
      <w:r>
        <w:rPr>
          <w:sz w:val="18"/>
          <w:szCs w:val="18"/>
        </w:rPr>
        <w:t>10) требовать включения в протокол заседания текста своего выступления, не оглашенного в связи с прекращением прений.</w:t>
      </w:r>
    </w:p>
    <w:p>
      <w:pPr>
        <w:autoSpaceDE w:val="0"/>
        <w:autoSpaceDN w:val="0"/>
        <w:adjustRightInd w:val="0"/>
        <w:ind w:firstLine="709"/>
        <w:jc w:val="both"/>
        <w:rPr>
          <w:sz w:val="18"/>
          <w:szCs w:val="18"/>
        </w:rPr>
      </w:pPr>
      <w:r>
        <w:rPr>
          <w:sz w:val="18"/>
          <w:szCs w:val="18"/>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pPr>
        <w:autoSpaceDE w:val="0"/>
        <w:autoSpaceDN w:val="0"/>
        <w:adjustRightInd w:val="0"/>
        <w:ind w:firstLine="709"/>
        <w:jc w:val="both"/>
        <w:rPr>
          <w:sz w:val="18"/>
          <w:szCs w:val="18"/>
        </w:rPr>
      </w:pPr>
      <w:r>
        <w:rPr>
          <w:sz w:val="18"/>
          <w:szCs w:val="18"/>
        </w:rPr>
        <w:t>10. Депутат Думы Поселения в целях осуществления его полномочий наделяется правом:</w:t>
      </w:r>
    </w:p>
    <w:p>
      <w:pPr>
        <w:autoSpaceDE w:val="0"/>
        <w:autoSpaceDN w:val="0"/>
        <w:adjustRightInd w:val="0"/>
        <w:ind w:firstLine="709"/>
        <w:jc w:val="both"/>
        <w:rPr>
          <w:sz w:val="18"/>
          <w:szCs w:val="18"/>
        </w:rPr>
      </w:pPr>
      <w:r>
        <w:rPr>
          <w:sz w:val="18"/>
          <w:szCs w:val="18"/>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pPr>
        <w:autoSpaceDE w:val="0"/>
        <w:autoSpaceDN w:val="0"/>
        <w:adjustRightInd w:val="0"/>
        <w:ind w:firstLine="709"/>
        <w:jc w:val="both"/>
        <w:rPr>
          <w:sz w:val="18"/>
          <w:szCs w:val="18"/>
        </w:rPr>
      </w:pPr>
      <w:r>
        <w:rPr>
          <w:sz w:val="18"/>
          <w:szCs w:val="18"/>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4) инициировать проведение депутатских проверок (расследований), депутатских слушаний и принимать в них участие;</w:t>
      </w:r>
    </w:p>
    <w:p>
      <w:pPr>
        <w:autoSpaceDE w:val="0"/>
        <w:autoSpaceDN w:val="0"/>
        <w:adjustRightInd w:val="0"/>
        <w:ind w:firstLine="709"/>
        <w:jc w:val="both"/>
        <w:rPr>
          <w:sz w:val="18"/>
          <w:szCs w:val="18"/>
        </w:rPr>
      </w:pPr>
      <w:r>
        <w:rPr>
          <w:sz w:val="18"/>
          <w:szCs w:val="18"/>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pPr>
        <w:autoSpaceDE w:val="0"/>
        <w:autoSpaceDN w:val="0"/>
        <w:adjustRightInd w:val="0"/>
        <w:ind w:firstLine="709"/>
        <w:jc w:val="both"/>
        <w:rPr>
          <w:sz w:val="18"/>
          <w:szCs w:val="18"/>
        </w:rPr>
      </w:pPr>
      <w:r>
        <w:rPr>
          <w:sz w:val="18"/>
          <w:szCs w:val="18"/>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pPr>
        <w:autoSpaceDE w:val="0"/>
        <w:autoSpaceDN w:val="0"/>
        <w:adjustRightInd w:val="0"/>
        <w:ind w:firstLine="709"/>
        <w:jc w:val="both"/>
        <w:rPr>
          <w:sz w:val="18"/>
          <w:szCs w:val="18"/>
        </w:rPr>
      </w:pPr>
      <w:r>
        <w:rPr>
          <w:sz w:val="18"/>
          <w:szCs w:val="18"/>
        </w:rPr>
        <w:t>7) присутствовать на заседаниях органов местного самоуправления и иных муниципальных органов Поселения;</w:t>
      </w:r>
    </w:p>
    <w:p>
      <w:pPr>
        <w:autoSpaceDE w:val="0"/>
        <w:autoSpaceDN w:val="0"/>
        <w:adjustRightInd w:val="0"/>
        <w:ind w:firstLine="709"/>
        <w:jc w:val="both"/>
        <w:rPr>
          <w:sz w:val="18"/>
          <w:szCs w:val="18"/>
        </w:rPr>
      </w:pPr>
      <w:r>
        <w:rPr>
          <w:sz w:val="18"/>
          <w:szCs w:val="18"/>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pPr>
        <w:autoSpaceDE w:val="0"/>
        <w:autoSpaceDN w:val="0"/>
        <w:adjustRightInd w:val="0"/>
        <w:ind w:firstLine="709"/>
        <w:jc w:val="both"/>
        <w:rPr>
          <w:sz w:val="18"/>
          <w:szCs w:val="18"/>
        </w:rPr>
      </w:pPr>
      <w:r>
        <w:rPr>
          <w:sz w:val="18"/>
          <w:szCs w:val="18"/>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pPr>
        <w:autoSpaceDE w:val="0"/>
        <w:autoSpaceDN w:val="0"/>
        <w:adjustRightInd w:val="0"/>
        <w:ind w:firstLine="709"/>
        <w:jc w:val="both"/>
        <w:rPr>
          <w:sz w:val="18"/>
          <w:szCs w:val="18"/>
        </w:rPr>
      </w:pPr>
      <w:r>
        <w:rPr>
          <w:sz w:val="18"/>
          <w:szCs w:val="18"/>
        </w:rPr>
        <w:t>11. В целях организации личного приема граждан депутату Думы обеспечивается:</w:t>
      </w:r>
    </w:p>
    <w:p>
      <w:pPr>
        <w:autoSpaceDE w:val="0"/>
        <w:autoSpaceDN w:val="0"/>
        <w:adjustRightInd w:val="0"/>
        <w:ind w:firstLine="709"/>
        <w:jc w:val="both"/>
        <w:rPr>
          <w:sz w:val="18"/>
          <w:szCs w:val="18"/>
        </w:rPr>
      </w:pPr>
      <w:r>
        <w:rPr>
          <w:sz w:val="18"/>
          <w:szCs w:val="18"/>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pPr>
        <w:shd w:val="clear" w:color="auto" w:fill="FFFFFF"/>
        <w:ind w:left="709"/>
        <w:jc w:val="both"/>
        <w:textAlignment w:val="baseline"/>
        <w:rPr>
          <w:color w:val="000000" w:themeColor="text1"/>
          <w:sz w:val="18"/>
          <w:szCs w:val="18"/>
        </w:rPr>
      </w:pPr>
      <w:r>
        <w:rPr>
          <w:color w:val="000000" w:themeColor="text1"/>
          <w:sz w:val="18"/>
          <w:szCs w:val="18"/>
        </w:rPr>
        <w:t>11.1.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местного самоуправления о таких встречах не требуется. При этом депутат вправе предварительно проинформировать орган местного самоуправления  о дате и времени их проведения.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shd w:val="clear" w:color="auto" w:fill="FFFFFF"/>
        <w:ind w:left="709"/>
        <w:jc w:val="both"/>
        <w:textAlignment w:val="baseline"/>
        <w:rPr>
          <w:color w:val="000000" w:themeColor="text1"/>
          <w:sz w:val="18"/>
          <w:szCs w:val="18"/>
        </w:rPr>
      </w:pPr>
      <w:r>
        <w:rPr>
          <w:color w:val="000000" w:themeColor="text1"/>
          <w:sz w:val="18"/>
          <w:szCs w:val="18"/>
        </w:rPr>
        <w:t xml:space="preserve">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pPr>
        <w:autoSpaceDE w:val="0"/>
        <w:autoSpaceDN w:val="0"/>
        <w:adjustRightInd w:val="0"/>
        <w:ind w:firstLine="709"/>
        <w:jc w:val="both"/>
        <w:rPr>
          <w:sz w:val="18"/>
          <w:szCs w:val="18"/>
        </w:rPr>
      </w:pPr>
      <w:r>
        <w:rPr>
          <w:color w:val="000000" w:themeColor="text1"/>
          <w:sz w:val="18"/>
          <w:szCs w:val="18"/>
        </w:rPr>
        <w:t xml:space="preserve">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pPr>
        <w:autoSpaceDE w:val="0"/>
        <w:autoSpaceDN w:val="0"/>
        <w:adjustRightInd w:val="0"/>
        <w:ind w:firstLine="709"/>
        <w:jc w:val="both"/>
        <w:rPr>
          <w:sz w:val="18"/>
          <w:szCs w:val="18"/>
        </w:rPr>
      </w:pPr>
      <w:r>
        <w:rPr>
          <w:sz w:val="18"/>
          <w:szCs w:val="18"/>
        </w:rPr>
        <w:t>2) информирование о графике проведения приема граждан;</w:t>
      </w:r>
    </w:p>
    <w:p>
      <w:pPr>
        <w:autoSpaceDE w:val="0"/>
        <w:autoSpaceDN w:val="0"/>
        <w:adjustRightInd w:val="0"/>
        <w:ind w:firstLine="709"/>
        <w:jc w:val="both"/>
        <w:rPr>
          <w:sz w:val="18"/>
          <w:szCs w:val="18"/>
        </w:rPr>
      </w:pPr>
      <w:r>
        <w:rPr>
          <w:sz w:val="18"/>
          <w:szCs w:val="18"/>
        </w:rPr>
        <w:t>3) привлечение помощников, а также специалистов органов местного самоуправления для получения квалифицированных консультаций по обращениям;</w:t>
      </w:r>
    </w:p>
    <w:p>
      <w:pPr>
        <w:autoSpaceDE w:val="0"/>
        <w:autoSpaceDN w:val="0"/>
        <w:adjustRightInd w:val="0"/>
        <w:ind w:firstLine="709"/>
        <w:jc w:val="both"/>
        <w:rPr>
          <w:sz w:val="18"/>
          <w:szCs w:val="18"/>
        </w:rPr>
      </w:pPr>
      <w:r>
        <w:rPr>
          <w:sz w:val="18"/>
          <w:szCs w:val="18"/>
        </w:rPr>
        <w:t>4) доступ к правовой и иной информации, необходимой для рассмотрения обращений граждан.</w:t>
      </w:r>
    </w:p>
    <w:p>
      <w:pPr>
        <w:autoSpaceDE w:val="0"/>
        <w:autoSpaceDN w:val="0"/>
        <w:adjustRightInd w:val="0"/>
        <w:ind w:firstLine="709"/>
        <w:jc w:val="both"/>
        <w:rPr>
          <w:sz w:val="18"/>
          <w:szCs w:val="18"/>
        </w:rPr>
      </w:pPr>
      <w:r>
        <w:rPr>
          <w:sz w:val="18"/>
          <w:szCs w:val="18"/>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pPr>
        <w:autoSpaceDE w:val="0"/>
        <w:autoSpaceDN w:val="0"/>
        <w:adjustRightInd w:val="0"/>
        <w:ind w:firstLine="709"/>
        <w:jc w:val="both"/>
        <w:outlineLvl w:val="1"/>
        <w:rPr>
          <w:sz w:val="18"/>
          <w:szCs w:val="18"/>
        </w:rPr>
      </w:pPr>
      <w:r>
        <w:rPr>
          <w:sz w:val="18"/>
          <w:szCs w:val="18"/>
        </w:rPr>
        <w:t xml:space="preserve">12. Депутату Думы Поселения в целях реализации полномочий гарантируется право на обращение: </w:t>
      </w:r>
    </w:p>
    <w:p>
      <w:pPr>
        <w:autoSpaceDE w:val="0"/>
        <w:autoSpaceDN w:val="0"/>
        <w:adjustRightInd w:val="0"/>
        <w:ind w:firstLine="709"/>
        <w:jc w:val="both"/>
        <w:outlineLvl w:val="1"/>
        <w:rPr>
          <w:sz w:val="18"/>
          <w:szCs w:val="18"/>
        </w:rPr>
      </w:pPr>
      <w:r>
        <w:rPr>
          <w:sz w:val="18"/>
          <w:szCs w:val="18"/>
        </w:rPr>
        <w:t>1) к Главе Поселения и иным выборным лицам местного самоуправления;</w:t>
      </w:r>
    </w:p>
    <w:p>
      <w:pPr>
        <w:autoSpaceDE w:val="0"/>
        <w:autoSpaceDN w:val="0"/>
        <w:adjustRightInd w:val="0"/>
        <w:ind w:firstLine="709"/>
        <w:jc w:val="both"/>
        <w:outlineLvl w:val="1"/>
        <w:rPr>
          <w:sz w:val="18"/>
          <w:szCs w:val="18"/>
        </w:rPr>
      </w:pPr>
      <w:r>
        <w:rPr>
          <w:sz w:val="18"/>
          <w:szCs w:val="18"/>
        </w:rPr>
        <w:t>2) муниципальным органам и должностным лицам;</w:t>
      </w:r>
    </w:p>
    <w:p>
      <w:pPr>
        <w:autoSpaceDE w:val="0"/>
        <w:autoSpaceDN w:val="0"/>
        <w:adjustRightInd w:val="0"/>
        <w:ind w:firstLine="709"/>
        <w:jc w:val="both"/>
        <w:outlineLvl w:val="1"/>
        <w:rPr>
          <w:sz w:val="18"/>
          <w:szCs w:val="18"/>
        </w:rPr>
      </w:pPr>
      <w:r>
        <w:rPr>
          <w:sz w:val="18"/>
          <w:szCs w:val="18"/>
        </w:rPr>
        <w:t>3) руководителям муниципальных учреждений, муниципальных унитарных предприятий;</w:t>
      </w:r>
    </w:p>
    <w:p>
      <w:pPr>
        <w:autoSpaceDE w:val="0"/>
        <w:autoSpaceDN w:val="0"/>
        <w:adjustRightInd w:val="0"/>
        <w:ind w:firstLine="709"/>
        <w:jc w:val="both"/>
        <w:outlineLvl w:val="1"/>
        <w:rPr>
          <w:sz w:val="18"/>
          <w:szCs w:val="18"/>
        </w:rPr>
      </w:pPr>
      <w:r>
        <w:rPr>
          <w:sz w:val="18"/>
          <w:szCs w:val="18"/>
        </w:rPr>
        <w:t>4) должностным лицам органов государственной власти Иркутской области, иных государственных органов Иркутской области;</w:t>
      </w:r>
    </w:p>
    <w:p>
      <w:pPr>
        <w:autoSpaceDE w:val="0"/>
        <w:autoSpaceDN w:val="0"/>
        <w:adjustRightInd w:val="0"/>
        <w:ind w:firstLine="709"/>
        <w:jc w:val="both"/>
        <w:outlineLvl w:val="1"/>
        <w:rPr>
          <w:sz w:val="18"/>
          <w:szCs w:val="18"/>
        </w:rPr>
      </w:pPr>
      <w:r>
        <w:rPr>
          <w:sz w:val="18"/>
          <w:szCs w:val="18"/>
        </w:rPr>
        <w:t>5) к руководителям организаций, осуществляющих свою деятельность на территории муниципального образования;</w:t>
      </w:r>
    </w:p>
    <w:p>
      <w:pPr>
        <w:autoSpaceDE w:val="0"/>
        <w:autoSpaceDN w:val="0"/>
        <w:adjustRightInd w:val="0"/>
        <w:ind w:firstLine="709"/>
        <w:jc w:val="both"/>
        <w:outlineLvl w:val="1"/>
        <w:rPr>
          <w:sz w:val="18"/>
          <w:szCs w:val="18"/>
        </w:rPr>
      </w:pPr>
      <w:r>
        <w:rPr>
          <w:sz w:val="18"/>
          <w:szCs w:val="18"/>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pPr>
        <w:autoSpaceDE w:val="0"/>
        <w:autoSpaceDN w:val="0"/>
        <w:adjustRightInd w:val="0"/>
        <w:ind w:firstLine="709"/>
        <w:jc w:val="both"/>
        <w:rPr>
          <w:sz w:val="18"/>
          <w:szCs w:val="18"/>
        </w:rPr>
      </w:pPr>
      <w:r>
        <w:rPr>
          <w:sz w:val="18"/>
          <w:szCs w:val="18"/>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pPr>
        <w:autoSpaceDE w:val="0"/>
        <w:autoSpaceDN w:val="0"/>
        <w:adjustRightInd w:val="0"/>
        <w:ind w:firstLine="709"/>
        <w:jc w:val="both"/>
        <w:outlineLvl w:val="1"/>
        <w:rPr>
          <w:sz w:val="18"/>
          <w:szCs w:val="18"/>
        </w:rPr>
      </w:pPr>
      <w:r>
        <w:rPr>
          <w:sz w:val="18"/>
          <w:szCs w:val="18"/>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pPr>
        <w:autoSpaceDE w:val="0"/>
        <w:autoSpaceDN w:val="0"/>
        <w:adjustRightInd w:val="0"/>
        <w:ind w:firstLine="709"/>
        <w:jc w:val="both"/>
        <w:rPr>
          <w:sz w:val="18"/>
          <w:szCs w:val="18"/>
        </w:rPr>
      </w:pPr>
      <w:r>
        <w:rPr>
          <w:sz w:val="18"/>
          <w:szCs w:val="18"/>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pPr>
        <w:autoSpaceDE w:val="0"/>
        <w:autoSpaceDN w:val="0"/>
        <w:adjustRightInd w:val="0"/>
        <w:ind w:firstLine="709"/>
        <w:jc w:val="both"/>
        <w:rPr>
          <w:sz w:val="18"/>
          <w:szCs w:val="18"/>
        </w:rPr>
      </w:pPr>
      <w:r>
        <w:rPr>
          <w:sz w:val="18"/>
          <w:szCs w:val="18"/>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w:t>
      </w:r>
      <w:r>
        <w:rPr>
          <w:b/>
          <w:sz w:val="18"/>
          <w:szCs w:val="18"/>
        </w:rPr>
        <w:t>законодательством</w:t>
      </w:r>
      <w:r>
        <w:rPr>
          <w:sz w:val="18"/>
          <w:szCs w:val="18"/>
        </w:rPr>
        <w:t xml:space="preserve"> порядке.</w:t>
      </w:r>
    </w:p>
    <w:p>
      <w:pPr>
        <w:autoSpaceDE w:val="0"/>
        <w:autoSpaceDN w:val="0"/>
        <w:adjustRightInd w:val="0"/>
        <w:ind w:firstLine="709"/>
        <w:jc w:val="both"/>
        <w:rPr>
          <w:sz w:val="18"/>
          <w:szCs w:val="18"/>
        </w:rPr>
      </w:pPr>
      <w:r>
        <w:rPr>
          <w:sz w:val="18"/>
          <w:szCs w:val="18"/>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pPr>
        <w:autoSpaceDE w:val="0"/>
        <w:autoSpaceDN w:val="0"/>
        <w:adjustRightInd w:val="0"/>
        <w:ind w:firstLine="709"/>
        <w:jc w:val="both"/>
        <w:rPr>
          <w:sz w:val="18"/>
          <w:szCs w:val="18"/>
        </w:rPr>
      </w:pPr>
      <w:r>
        <w:rPr>
          <w:sz w:val="18"/>
          <w:szCs w:val="18"/>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pPr>
        <w:autoSpaceDE w:val="0"/>
        <w:autoSpaceDN w:val="0"/>
        <w:adjustRightInd w:val="0"/>
        <w:ind w:firstLine="709"/>
        <w:jc w:val="both"/>
        <w:rPr>
          <w:sz w:val="18"/>
          <w:szCs w:val="18"/>
        </w:rPr>
      </w:pPr>
      <w:r>
        <w:rPr>
          <w:sz w:val="18"/>
          <w:szCs w:val="18"/>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pPr>
        <w:autoSpaceDE w:val="0"/>
        <w:autoSpaceDN w:val="0"/>
        <w:adjustRightInd w:val="0"/>
        <w:ind w:firstLine="709"/>
        <w:jc w:val="both"/>
        <w:outlineLvl w:val="1"/>
        <w:rPr>
          <w:sz w:val="18"/>
          <w:szCs w:val="18"/>
        </w:rPr>
      </w:pPr>
      <w:r>
        <w:rPr>
          <w:sz w:val="18"/>
          <w:szCs w:val="18"/>
        </w:rPr>
        <w:t>15. Депутату Думы Поселения обеспечивается право на информирование о своей деятельности посредством:</w:t>
      </w:r>
    </w:p>
    <w:p>
      <w:pPr>
        <w:autoSpaceDE w:val="0"/>
        <w:autoSpaceDN w:val="0"/>
        <w:adjustRightInd w:val="0"/>
        <w:ind w:firstLine="709"/>
        <w:jc w:val="both"/>
        <w:rPr>
          <w:sz w:val="18"/>
          <w:szCs w:val="18"/>
        </w:rPr>
      </w:pPr>
      <w:r>
        <w:rPr>
          <w:sz w:val="18"/>
          <w:szCs w:val="18"/>
        </w:rPr>
        <w:t>1) доведения до сведения граждан информации о его работе;</w:t>
      </w:r>
    </w:p>
    <w:p>
      <w:pPr>
        <w:autoSpaceDE w:val="0"/>
        <w:autoSpaceDN w:val="0"/>
        <w:adjustRightInd w:val="0"/>
        <w:ind w:firstLine="709"/>
        <w:jc w:val="both"/>
        <w:rPr>
          <w:sz w:val="18"/>
          <w:szCs w:val="18"/>
        </w:rPr>
      </w:pPr>
      <w:r>
        <w:rPr>
          <w:sz w:val="18"/>
          <w:szCs w:val="18"/>
        </w:rPr>
        <w:t>2) предоставления возможности разместить информацию о своей деятельности в муниципальных средствах массовой информации;</w:t>
      </w:r>
    </w:p>
    <w:p>
      <w:pPr>
        <w:autoSpaceDE w:val="0"/>
        <w:autoSpaceDN w:val="0"/>
        <w:adjustRightInd w:val="0"/>
        <w:ind w:firstLine="709"/>
        <w:jc w:val="both"/>
        <w:rPr>
          <w:sz w:val="18"/>
          <w:szCs w:val="18"/>
        </w:rPr>
      </w:pPr>
      <w:r>
        <w:rPr>
          <w:sz w:val="18"/>
          <w:szCs w:val="18"/>
        </w:rPr>
        <w:t>3) предоставления возможности участия в мероприятиях, проводимых органами местного самоуправления и иными муниципальными органами.</w:t>
      </w:r>
    </w:p>
    <w:p>
      <w:pPr>
        <w:autoSpaceDE w:val="0"/>
        <w:autoSpaceDN w:val="0"/>
        <w:adjustRightInd w:val="0"/>
        <w:ind w:firstLine="709"/>
        <w:jc w:val="both"/>
        <w:rPr>
          <w:sz w:val="18"/>
          <w:szCs w:val="18"/>
        </w:rPr>
      </w:pPr>
      <w:r>
        <w:rPr>
          <w:sz w:val="18"/>
          <w:szCs w:val="18"/>
        </w:rPr>
        <w:t>16. Депутату Думы Поселения обеспечиваются условия для обнародования отчета  о его деятельности посредством:</w:t>
      </w:r>
    </w:p>
    <w:p>
      <w:pPr>
        <w:autoSpaceDE w:val="0"/>
        <w:autoSpaceDN w:val="0"/>
        <w:adjustRightInd w:val="0"/>
        <w:ind w:firstLine="709"/>
        <w:jc w:val="both"/>
        <w:rPr>
          <w:sz w:val="18"/>
          <w:szCs w:val="18"/>
        </w:rPr>
      </w:pPr>
      <w:r>
        <w:rPr>
          <w:sz w:val="18"/>
          <w:szCs w:val="18"/>
        </w:rPr>
        <w:t>1) выступления с отчетом в муниципальных средствах массовой информации в порядке, определенном муниципальным правовым актом;</w:t>
      </w:r>
    </w:p>
    <w:p>
      <w:pPr>
        <w:autoSpaceDE w:val="0"/>
        <w:autoSpaceDN w:val="0"/>
        <w:adjustRightInd w:val="0"/>
        <w:ind w:firstLine="709"/>
        <w:jc w:val="both"/>
        <w:rPr>
          <w:sz w:val="18"/>
          <w:szCs w:val="18"/>
        </w:rPr>
      </w:pPr>
      <w:r>
        <w:rPr>
          <w:sz w:val="18"/>
          <w:szCs w:val="18"/>
        </w:rPr>
        <w:t>2) выступления с отчетом на собраниях граждан;</w:t>
      </w:r>
    </w:p>
    <w:p>
      <w:pPr>
        <w:autoSpaceDE w:val="0"/>
        <w:autoSpaceDN w:val="0"/>
        <w:adjustRightInd w:val="0"/>
        <w:ind w:firstLine="709"/>
        <w:jc w:val="both"/>
        <w:rPr>
          <w:sz w:val="18"/>
          <w:szCs w:val="18"/>
        </w:rPr>
      </w:pPr>
      <w:r>
        <w:rPr>
          <w:sz w:val="18"/>
          <w:szCs w:val="18"/>
        </w:rPr>
        <w:t>3) отчетного выступления на заседании Думы Поселения.</w:t>
      </w:r>
    </w:p>
    <w:p>
      <w:pPr>
        <w:autoSpaceDE w:val="0"/>
        <w:autoSpaceDN w:val="0"/>
        <w:adjustRightInd w:val="0"/>
        <w:ind w:firstLine="709"/>
        <w:jc w:val="both"/>
        <w:rPr>
          <w:sz w:val="18"/>
          <w:szCs w:val="18"/>
        </w:rPr>
      </w:pPr>
      <w:r>
        <w:rPr>
          <w:sz w:val="18"/>
          <w:szCs w:val="18"/>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pPr>
        <w:autoSpaceDE w:val="0"/>
        <w:autoSpaceDN w:val="0"/>
        <w:adjustRightInd w:val="0"/>
        <w:ind w:firstLine="709"/>
        <w:jc w:val="both"/>
        <w:rPr>
          <w:sz w:val="18"/>
          <w:szCs w:val="18"/>
        </w:rPr>
      </w:pPr>
      <w:r>
        <w:rPr>
          <w:sz w:val="18"/>
          <w:szCs w:val="18"/>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pPr>
        <w:autoSpaceDE w:val="0"/>
        <w:autoSpaceDN w:val="0"/>
        <w:adjustRightInd w:val="0"/>
        <w:ind w:firstLine="709"/>
        <w:jc w:val="both"/>
        <w:rPr>
          <w:sz w:val="18"/>
          <w:szCs w:val="18"/>
        </w:rPr>
      </w:pPr>
      <w:r>
        <w:rPr>
          <w:sz w:val="18"/>
          <w:szCs w:val="18"/>
        </w:rPr>
        <w:t>19. Ограничения, связанные со статусом депутата Думы Поселения, определяются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20. Правила депутатской этики определяются Регламентом Думы Поселения.</w:t>
      </w:r>
    </w:p>
    <w:p>
      <w:pPr>
        <w:shd w:val="clear" w:color="auto" w:fill="FFFFFF"/>
        <w:autoSpaceDE w:val="0"/>
        <w:autoSpaceDN w:val="0"/>
        <w:adjustRightInd w:val="0"/>
        <w:ind w:firstLine="540"/>
        <w:jc w:val="both"/>
        <w:rPr>
          <w:rFonts w:eastAsia="Calibri"/>
          <w:sz w:val="18"/>
          <w:szCs w:val="18"/>
          <w:lang w:eastAsia="en-US"/>
        </w:rPr>
      </w:pPr>
      <w:r>
        <w:rPr>
          <w:sz w:val="18"/>
          <w:szCs w:val="18"/>
          <w:shd w:val="clear" w:color="auto" w:fill="FFFFFF"/>
        </w:rPr>
        <w:t xml:space="preserve">21. </w:t>
      </w:r>
      <w:r>
        <w:rPr>
          <w:rFonts w:eastAsia="Calibri"/>
          <w:sz w:val="18"/>
          <w:szCs w:val="18"/>
          <w:shd w:val="clear" w:color="auto" w:fill="FFFFFF"/>
          <w:lang w:eastAsia="en-US"/>
        </w:rPr>
        <w:t>Депутаты Думы Поселения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Поселения не может одновременно исполнять полномочия Депутата Думы Поселения за исключением случаев, установленных Федеральным законом № 131-ФЗ.</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31. Срок полномочий депутата Думы Поселения и основания прекращения депутатской деятельности</w:t>
      </w:r>
    </w:p>
    <w:p>
      <w:pPr>
        <w:ind w:firstLine="709"/>
        <w:jc w:val="both"/>
        <w:rPr>
          <w:sz w:val="18"/>
          <w:szCs w:val="18"/>
        </w:rPr>
      </w:pPr>
      <w:r>
        <w:rPr>
          <w:sz w:val="18"/>
          <w:szCs w:val="18"/>
        </w:rPr>
        <w:t>1. Срок полномочий депутата Думы Поселения равен сроку полномочий Думы Поселения и составляет 5 лет.</w:t>
      </w:r>
    </w:p>
    <w:p>
      <w:pPr>
        <w:ind w:firstLine="709"/>
        <w:jc w:val="both"/>
        <w:rPr>
          <w:sz w:val="18"/>
          <w:szCs w:val="18"/>
        </w:rPr>
      </w:pPr>
      <w:r>
        <w:rPr>
          <w:sz w:val="18"/>
          <w:szCs w:val="18"/>
        </w:rPr>
        <w:t xml:space="preserve">Полномочия депутата начинаются со дня его избрания и прекращаются со дня начала работы Думы нового созыва. </w:t>
      </w:r>
    </w:p>
    <w:p>
      <w:pPr>
        <w:ind w:firstLine="709"/>
        <w:jc w:val="both"/>
        <w:rPr>
          <w:sz w:val="18"/>
          <w:szCs w:val="18"/>
        </w:rPr>
      </w:pPr>
      <w:r>
        <w:rPr>
          <w:sz w:val="18"/>
          <w:szCs w:val="18"/>
        </w:rPr>
        <w:t>Депутат Думы Поселения не может одновременно исполнять полномочия депутата Думы иного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2. Полномочия депутата прекращаются досрочно в случаях:</w:t>
      </w:r>
    </w:p>
    <w:p>
      <w:pPr>
        <w:autoSpaceDE w:val="0"/>
        <w:autoSpaceDN w:val="0"/>
        <w:adjustRightInd w:val="0"/>
        <w:ind w:firstLine="709"/>
        <w:jc w:val="both"/>
        <w:rPr>
          <w:sz w:val="18"/>
          <w:szCs w:val="18"/>
        </w:rPr>
      </w:pPr>
      <w:r>
        <w:rPr>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признания судом недееспособным или ограниченно дееспособным;</w:t>
      </w:r>
    </w:p>
    <w:p>
      <w:pPr>
        <w:autoSpaceDE w:val="0"/>
        <w:autoSpaceDN w:val="0"/>
        <w:adjustRightInd w:val="0"/>
        <w:ind w:firstLine="709"/>
        <w:jc w:val="both"/>
        <w:rPr>
          <w:sz w:val="18"/>
          <w:szCs w:val="18"/>
        </w:rPr>
      </w:pPr>
      <w:r>
        <w:rPr>
          <w:sz w:val="18"/>
          <w:szCs w:val="18"/>
        </w:rPr>
        <w:t>4) признания судом безвестно отсутствующим или объявления умершим;</w:t>
      </w:r>
    </w:p>
    <w:p>
      <w:pPr>
        <w:autoSpaceDE w:val="0"/>
        <w:autoSpaceDN w:val="0"/>
        <w:adjustRightInd w:val="0"/>
        <w:ind w:firstLine="709"/>
        <w:jc w:val="both"/>
        <w:rPr>
          <w:sz w:val="18"/>
          <w:szCs w:val="18"/>
        </w:rPr>
      </w:pPr>
      <w:r>
        <w:rPr>
          <w:sz w:val="18"/>
          <w:szCs w:val="18"/>
        </w:rPr>
        <w:t>5) вступления в отношении его в законную силу обвинительного приговора суда;</w:t>
      </w:r>
    </w:p>
    <w:p>
      <w:pPr>
        <w:autoSpaceDE w:val="0"/>
        <w:autoSpaceDN w:val="0"/>
        <w:adjustRightInd w:val="0"/>
        <w:ind w:firstLine="709"/>
        <w:jc w:val="both"/>
        <w:rPr>
          <w:sz w:val="18"/>
          <w:szCs w:val="18"/>
        </w:rPr>
      </w:pPr>
      <w:r>
        <w:rPr>
          <w:sz w:val="18"/>
          <w:szCs w:val="18"/>
        </w:rPr>
        <w:t>6) выезда за пределы Российской Федерации на постоянное место жительства;</w:t>
      </w:r>
    </w:p>
    <w:p>
      <w:pPr>
        <w:tabs>
          <w:tab w:val="left" w:pos="1080"/>
        </w:tabs>
        <w:autoSpaceDE w:val="0"/>
        <w:autoSpaceDN w:val="0"/>
        <w:adjustRightInd w:val="0"/>
        <w:ind w:firstLine="709"/>
        <w:jc w:val="both"/>
        <w:rPr>
          <w:sz w:val="18"/>
          <w:szCs w:val="18"/>
        </w:rPr>
      </w:pPr>
      <w:r>
        <w:rPr>
          <w:sz w:val="18"/>
          <w:szCs w:val="18"/>
        </w:rPr>
        <w:t xml:space="preserve">7)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sz w:val="18"/>
          <w:szCs w:val="18"/>
        </w:rPr>
        <w:t>;</w:t>
      </w:r>
    </w:p>
    <w:p>
      <w:pPr>
        <w:autoSpaceDE w:val="0"/>
        <w:autoSpaceDN w:val="0"/>
        <w:adjustRightInd w:val="0"/>
        <w:ind w:firstLine="709"/>
        <w:jc w:val="both"/>
        <w:rPr>
          <w:sz w:val="18"/>
          <w:szCs w:val="18"/>
        </w:rPr>
      </w:pPr>
      <w:r>
        <w:rPr>
          <w:sz w:val="18"/>
          <w:szCs w:val="18"/>
        </w:rPr>
        <w:t>8) отзыва избирателями;</w:t>
      </w:r>
    </w:p>
    <w:p>
      <w:pPr>
        <w:autoSpaceDE w:val="0"/>
        <w:autoSpaceDN w:val="0"/>
        <w:adjustRightInd w:val="0"/>
        <w:ind w:firstLine="709"/>
        <w:jc w:val="both"/>
        <w:rPr>
          <w:sz w:val="18"/>
          <w:szCs w:val="18"/>
        </w:rPr>
      </w:pPr>
      <w:r>
        <w:rPr>
          <w:sz w:val="18"/>
          <w:szCs w:val="18"/>
        </w:rPr>
        <w:t>9) досрочного прекращения полномочий  Думы Поселения;</w:t>
      </w:r>
    </w:p>
    <w:p>
      <w:pPr>
        <w:ind w:firstLine="709"/>
        <w:jc w:val="both"/>
        <w:rPr>
          <w:sz w:val="18"/>
          <w:szCs w:val="18"/>
          <w:lang w:eastAsia="en-US"/>
        </w:rPr>
      </w:pPr>
      <w:r>
        <w:rPr>
          <w:sz w:val="18"/>
          <w:szCs w:val="18"/>
          <w:lang w:eastAsia="en-US"/>
        </w:rPr>
        <w:t>10) призыва на военную службу или направления на заменяющую ее альтернативную гражданскую службу;</w:t>
      </w:r>
    </w:p>
    <w:p>
      <w:pPr>
        <w:autoSpaceDE w:val="0"/>
        <w:autoSpaceDN w:val="0"/>
        <w:adjustRightInd w:val="0"/>
        <w:ind w:firstLine="540"/>
        <w:jc w:val="both"/>
        <w:rPr>
          <w:sz w:val="18"/>
          <w:szCs w:val="18"/>
        </w:rPr>
      </w:pPr>
      <w:r>
        <w:rPr>
          <w:sz w:val="18"/>
          <w:szCs w:val="18"/>
        </w:rPr>
        <w:t xml:space="preserve">  11) несоблюдения ограничений и запретов, установленных Федеральным </w:t>
      </w:r>
      <w:r>
        <w:fldChar w:fldCharType="begin"/>
      </w:r>
      <w:r>
        <w:instrText xml:space="preserve"> HYPERLINK "consultantplus://offline/ref=77ABE961FE563E644B1D0186D4AF12184A7E6FF2CD9D911B39778FF342GCT0A" </w:instrText>
      </w:r>
      <w:r>
        <w:fldChar w:fldCharType="separate"/>
      </w:r>
      <w:r>
        <w:rPr>
          <w:rStyle w:val="5"/>
          <w:rFonts w:ascii="Times New Roman" w:hAnsi="Times New Roman"/>
          <w:sz w:val="18"/>
          <w:szCs w:val="18"/>
          <w:lang w:val="ru-RU"/>
        </w:rPr>
        <w:t>законом</w:t>
      </w:r>
      <w:r>
        <w:rPr>
          <w:rStyle w:val="5"/>
          <w:rFonts w:ascii="Times New Roman" w:hAnsi="Times New Roman"/>
          <w:sz w:val="18"/>
          <w:szCs w:val="18"/>
          <w:lang w:val="ru-RU"/>
        </w:rPr>
        <w:fldChar w:fldCharType="end"/>
      </w:r>
      <w:r>
        <w:rPr>
          <w:sz w:val="18"/>
          <w:szCs w:val="18"/>
        </w:rPr>
        <w:t xml:space="preserve"> от 25 декабря 2008 года № 273-ФЗ «О противодействии коррупции» и другими федеральными законами;</w:t>
      </w:r>
    </w:p>
    <w:p>
      <w:pPr>
        <w:autoSpaceDE w:val="0"/>
        <w:autoSpaceDN w:val="0"/>
        <w:adjustRightInd w:val="0"/>
        <w:ind w:firstLine="709"/>
        <w:jc w:val="both"/>
        <w:rPr>
          <w:sz w:val="18"/>
          <w:szCs w:val="18"/>
        </w:rPr>
      </w:pPr>
      <w:r>
        <w:rPr>
          <w:sz w:val="18"/>
          <w:szCs w:val="18"/>
        </w:rPr>
        <w:t>12)  в иных случаях, установленных Федеральным законом № 131-ФЗ и иными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pPr>
        <w:pStyle w:val="22"/>
        <w:ind w:firstLine="709"/>
        <w:jc w:val="both"/>
        <w:rPr>
          <w:rFonts w:ascii="Times New Roman" w:hAnsi="Times New Roman"/>
          <w:sz w:val="18"/>
          <w:szCs w:val="18"/>
        </w:rPr>
      </w:pPr>
      <w:r>
        <w:rPr>
          <w:rFonts w:ascii="Times New Roman" w:hAnsi="Times New Roman"/>
          <w:sz w:val="18"/>
          <w:szCs w:val="18"/>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pPr>
        <w:pStyle w:val="22"/>
        <w:ind w:firstLine="709"/>
        <w:jc w:val="center"/>
        <w:rPr>
          <w:rFonts w:ascii="Times New Roman" w:hAnsi="Times New Roman"/>
          <w:sz w:val="18"/>
          <w:szCs w:val="18"/>
        </w:rPr>
      </w:pPr>
      <w:r>
        <w:rPr>
          <w:rFonts w:ascii="Times New Roman" w:hAnsi="Times New Roman"/>
          <w:sz w:val="18"/>
          <w:szCs w:val="18"/>
        </w:rPr>
        <w:t xml:space="preserve">В случае обращения высшего должностного лица субъекта Российской Федерации </w:t>
      </w:r>
      <w:r>
        <w:rPr>
          <w:rFonts w:ascii="Times New Roman" w:hAnsi="Times New Roman"/>
          <w:color w:val="000000" w:themeColor="text1"/>
          <w:sz w:val="18"/>
          <w:szCs w:val="18"/>
        </w:rPr>
        <w:t>Губернатора Иркутской области (Председателя Правительства Иркутской области)</w:t>
      </w:r>
      <w:r>
        <w:rPr>
          <w:rFonts w:ascii="Times New Roman" w:hAnsi="Times New Roman"/>
          <w:sz w:val="18"/>
          <w:szCs w:val="18"/>
        </w:rPr>
        <w:t xml:space="preserve">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32. Глава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 xml:space="preserve">2. Глава Поселения избирается на муниципальных выборах на основе всеобщего равного и прямого избирательного права при тайном голосовании сроком на 5 лет. </w:t>
      </w:r>
    </w:p>
    <w:p>
      <w:pPr>
        <w:ind w:firstLine="709"/>
        <w:jc w:val="both"/>
        <w:rPr>
          <w:rFonts w:ascii="Times New Roman" w:hAnsi="Times New Roman"/>
          <w:sz w:val="18"/>
          <w:szCs w:val="18"/>
        </w:rPr>
      </w:pPr>
      <w:r>
        <w:rPr>
          <w:rFonts w:ascii="Times New Roman" w:hAnsi="Times New Roman"/>
          <w:sz w:val="18"/>
          <w:szCs w:val="18"/>
        </w:rPr>
        <w:t>3. Глава Поселения возглавляет администрацию Поселения</w:t>
      </w:r>
      <w:r>
        <w:rPr>
          <w:rFonts w:hint="default" w:ascii="Times New Roman" w:hAnsi="Times New Roman"/>
          <w:sz w:val="18"/>
          <w:szCs w:val="18"/>
          <w:lang w:val="ru-RU"/>
        </w:rPr>
        <w:t xml:space="preserve"> </w:t>
      </w:r>
      <w:bookmarkStart w:id="8" w:name="_GoBack"/>
      <w:bookmarkEnd w:id="8"/>
      <w:r>
        <w:rPr>
          <w:snapToGrid w:val="0"/>
          <w:color w:val="000000" w:themeColor="text1"/>
          <w:sz w:val="18"/>
          <w:szCs w:val="18"/>
        </w:rPr>
        <w:t>и исполняет полномочия председателя Думы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w:t>
      </w:r>
      <w:r>
        <w:rPr>
          <w:rFonts w:ascii="Times New Roman" w:hAnsi="Times New Roman"/>
          <w:color w:val="000000" w:themeColor="text1"/>
          <w:sz w:val="18"/>
          <w:szCs w:val="18"/>
        </w:rPr>
        <w:t>Часть 4 признать утратившим силу</w:t>
      </w:r>
    </w:p>
    <w:p>
      <w:pPr>
        <w:autoSpaceDE w:val="0"/>
        <w:autoSpaceDN w:val="0"/>
        <w:adjustRightInd w:val="0"/>
        <w:ind w:firstLine="540"/>
        <w:jc w:val="both"/>
        <w:rPr>
          <w:sz w:val="18"/>
          <w:szCs w:val="18"/>
        </w:rPr>
      </w:pPr>
      <w:r>
        <w:rPr>
          <w:sz w:val="18"/>
          <w:szCs w:val="18"/>
        </w:rPr>
        <w:t xml:space="preserve">   5. Глава Поселения в своей деятельности подконтролен и подотчётен населению и Думе Поселения. </w:t>
      </w:r>
    </w:p>
    <w:p>
      <w:pPr>
        <w:autoSpaceDE w:val="0"/>
        <w:autoSpaceDN w:val="0"/>
        <w:adjustRightInd w:val="0"/>
        <w:ind w:firstLine="709"/>
        <w:jc w:val="both"/>
        <w:rPr>
          <w:b/>
          <w:sz w:val="18"/>
          <w:szCs w:val="18"/>
        </w:rPr>
      </w:pPr>
      <w:r>
        <w:rPr>
          <w:sz w:val="18"/>
          <w:szCs w:val="18"/>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pPr>
        <w:pStyle w:val="22"/>
        <w:ind w:firstLine="709"/>
        <w:jc w:val="both"/>
        <w:rPr>
          <w:rFonts w:ascii="Times New Roman" w:hAnsi="Times New Roman"/>
          <w:sz w:val="18"/>
          <w:szCs w:val="18"/>
        </w:rPr>
      </w:pPr>
      <w:r>
        <w:rPr>
          <w:rFonts w:ascii="Times New Roman" w:hAnsi="Times New Roman"/>
          <w:sz w:val="18"/>
          <w:szCs w:val="18"/>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законодательством порядке. В указанном отчете отражаются:</w:t>
      </w:r>
    </w:p>
    <w:p>
      <w:pPr>
        <w:pStyle w:val="22"/>
        <w:ind w:firstLine="709"/>
        <w:jc w:val="both"/>
        <w:rPr>
          <w:rFonts w:ascii="Times New Roman" w:hAnsi="Times New Roman"/>
          <w:sz w:val="18"/>
          <w:szCs w:val="18"/>
        </w:rPr>
      </w:pPr>
      <w:r>
        <w:rPr>
          <w:rFonts w:ascii="Times New Roman" w:hAnsi="Times New Roman"/>
          <w:sz w:val="18"/>
          <w:szCs w:val="18"/>
        </w:rPr>
        <w:t>1) итоги деятельности органов местного самоуправления Поселения за соответствующий календарный год;</w:t>
      </w:r>
    </w:p>
    <w:p>
      <w:pPr>
        <w:pStyle w:val="22"/>
        <w:ind w:firstLine="709"/>
        <w:jc w:val="both"/>
        <w:rPr>
          <w:rFonts w:ascii="Times New Roman" w:hAnsi="Times New Roman"/>
          <w:sz w:val="18"/>
          <w:szCs w:val="18"/>
        </w:rPr>
      </w:pPr>
      <w:r>
        <w:rPr>
          <w:rFonts w:ascii="Times New Roman" w:hAnsi="Times New Roman"/>
          <w:sz w:val="18"/>
          <w:szCs w:val="18"/>
        </w:rPr>
        <w:t>2) перспективные планы социально-экономического развития Поселения на очередной календарный год;</w:t>
      </w:r>
    </w:p>
    <w:p>
      <w:pPr>
        <w:pStyle w:val="22"/>
        <w:ind w:firstLine="709"/>
        <w:jc w:val="both"/>
        <w:rPr>
          <w:rFonts w:ascii="Times New Roman" w:hAnsi="Times New Roman"/>
          <w:sz w:val="18"/>
          <w:szCs w:val="18"/>
        </w:rPr>
      </w:pPr>
      <w:r>
        <w:rPr>
          <w:rFonts w:ascii="Times New Roman" w:hAnsi="Times New Roman"/>
          <w:sz w:val="18"/>
          <w:szCs w:val="18"/>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33. Полномочия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как Глава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2) подписывает и обнародует в порядке, установленном настоящим Уставом, нормативные правовые акты, принятые Думой Поселения;</w:t>
      </w:r>
    </w:p>
    <w:p>
      <w:pPr>
        <w:pStyle w:val="22"/>
        <w:ind w:firstLine="709"/>
        <w:jc w:val="both"/>
        <w:rPr>
          <w:rFonts w:ascii="Times New Roman" w:hAnsi="Times New Roman"/>
          <w:sz w:val="18"/>
          <w:szCs w:val="18"/>
        </w:rPr>
      </w:pPr>
      <w:r>
        <w:rPr>
          <w:rFonts w:ascii="Times New Roman" w:hAnsi="Times New Roman"/>
          <w:sz w:val="18"/>
          <w:szCs w:val="18"/>
        </w:rPr>
        <w:t>3) издает в пределах своих полномочий правовые акты;</w:t>
      </w:r>
    </w:p>
    <w:p>
      <w:pPr>
        <w:pStyle w:val="22"/>
        <w:ind w:firstLine="709"/>
        <w:jc w:val="both"/>
        <w:rPr>
          <w:rFonts w:ascii="Times New Roman" w:hAnsi="Times New Roman"/>
          <w:sz w:val="18"/>
          <w:szCs w:val="18"/>
        </w:rPr>
      </w:pPr>
      <w:r>
        <w:rPr>
          <w:rFonts w:ascii="Times New Roman" w:hAnsi="Times New Roman"/>
          <w:sz w:val="18"/>
          <w:szCs w:val="18"/>
        </w:rPr>
        <w:t>4) вправе требовать созыва внеочередного заседания Думы Поселения;</w:t>
      </w:r>
    </w:p>
    <w:p>
      <w:pPr>
        <w:pStyle w:val="22"/>
        <w:ind w:firstLine="709"/>
        <w:jc w:val="both"/>
        <w:rPr>
          <w:rFonts w:ascii="Times New Roman" w:hAnsi="Times New Roman"/>
          <w:sz w:val="18"/>
          <w:szCs w:val="18"/>
        </w:rPr>
      </w:pPr>
      <w:r>
        <w:rPr>
          <w:rFonts w:ascii="Times New Roman" w:hAnsi="Times New Roman"/>
          <w:sz w:val="18"/>
          <w:szCs w:val="1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 xml:space="preserve">6) осуществляет иные полномочия, закрепленные за ним законодательством и настоящим Уставом. </w:t>
      </w:r>
    </w:p>
    <w:p>
      <w:pPr>
        <w:pStyle w:val="22"/>
        <w:ind w:firstLine="709"/>
        <w:jc w:val="both"/>
        <w:rPr>
          <w:rFonts w:ascii="Times New Roman" w:hAnsi="Times New Roman"/>
          <w:sz w:val="18"/>
          <w:szCs w:val="18"/>
        </w:rPr>
      </w:pPr>
      <w:r>
        <w:rPr>
          <w:rFonts w:ascii="Times New Roman" w:hAnsi="Times New Roman"/>
          <w:sz w:val="18"/>
          <w:szCs w:val="18"/>
        </w:rPr>
        <w:t>2.   Глава Поселения как Глава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pPr>
        <w:pStyle w:val="22"/>
        <w:ind w:firstLine="709"/>
        <w:jc w:val="both"/>
        <w:rPr>
          <w:rFonts w:ascii="Times New Roman" w:hAnsi="Times New Roman"/>
          <w:sz w:val="18"/>
          <w:szCs w:val="18"/>
        </w:rPr>
      </w:pPr>
      <w:r>
        <w:rPr>
          <w:rFonts w:ascii="Times New Roman" w:hAnsi="Times New Roman"/>
          <w:sz w:val="18"/>
          <w:szCs w:val="18"/>
        </w:rPr>
        <w:t>2) организует и обеспечивает исполнение отдельных полномочий, переданных администрации  Поселения органами местного самоуправления  муниципального образования «Нагалык»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pPr>
        <w:pStyle w:val="22"/>
        <w:ind w:firstLine="709"/>
        <w:jc w:val="both"/>
        <w:rPr>
          <w:rFonts w:ascii="Times New Roman" w:hAnsi="Times New Roman"/>
          <w:sz w:val="18"/>
          <w:szCs w:val="18"/>
        </w:rPr>
      </w:pPr>
      <w:r>
        <w:rPr>
          <w:rFonts w:ascii="Times New Roman" w:hAnsi="Times New Roman"/>
          <w:sz w:val="18"/>
          <w:szCs w:val="18"/>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pPr>
        <w:pStyle w:val="22"/>
        <w:ind w:firstLine="709"/>
        <w:jc w:val="both"/>
        <w:rPr>
          <w:rFonts w:ascii="Times New Roman" w:hAnsi="Times New Roman"/>
          <w:sz w:val="18"/>
          <w:szCs w:val="18"/>
        </w:rPr>
      </w:pPr>
      <w:r>
        <w:rPr>
          <w:rFonts w:ascii="Times New Roman" w:hAnsi="Times New Roman"/>
          <w:sz w:val="18"/>
          <w:szCs w:val="18"/>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6) разрабатывает структуру администрации Поселения и представляет её на утверждение Думе Поселения;</w:t>
      </w:r>
    </w:p>
    <w:p>
      <w:pPr>
        <w:pStyle w:val="22"/>
        <w:ind w:firstLine="709"/>
        <w:jc w:val="both"/>
        <w:rPr>
          <w:rFonts w:ascii="Times New Roman" w:hAnsi="Times New Roman"/>
          <w:sz w:val="18"/>
          <w:szCs w:val="18"/>
        </w:rPr>
      </w:pPr>
      <w:r>
        <w:rPr>
          <w:rFonts w:ascii="Times New Roman" w:hAnsi="Times New Roman"/>
          <w:sz w:val="18"/>
          <w:szCs w:val="18"/>
        </w:rPr>
        <w:t>7) утверждает положения об органах администрации Поселения, не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8) назначает и освобождает от должности муниципальных служащих администрации Поселения, определяет их полномочия;</w:t>
      </w:r>
    </w:p>
    <w:p>
      <w:pPr>
        <w:pStyle w:val="22"/>
        <w:ind w:firstLine="709"/>
        <w:jc w:val="both"/>
        <w:rPr>
          <w:rFonts w:ascii="Times New Roman" w:hAnsi="Times New Roman"/>
          <w:sz w:val="18"/>
          <w:szCs w:val="18"/>
        </w:rPr>
      </w:pPr>
      <w:r>
        <w:rPr>
          <w:rFonts w:ascii="Times New Roman" w:hAnsi="Times New Roman"/>
          <w:sz w:val="18"/>
          <w:szCs w:val="18"/>
        </w:rPr>
        <w:t>9) организует прием граждан;</w:t>
      </w:r>
    </w:p>
    <w:p>
      <w:pPr>
        <w:pStyle w:val="22"/>
        <w:ind w:firstLine="709"/>
        <w:jc w:val="both"/>
        <w:rPr>
          <w:rFonts w:ascii="Times New Roman" w:hAnsi="Times New Roman"/>
          <w:sz w:val="18"/>
          <w:szCs w:val="18"/>
        </w:rPr>
      </w:pPr>
      <w:r>
        <w:rPr>
          <w:rFonts w:ascii="Times New Roman" w:hAnsi="Times New Roman"/>
          <w:sz w:val="18"/>
          <w:szCs w:val="18"/>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11) организует выполнение решений Думы Поселения в рамках своих полномочий;</w:t>
      </w:r>
    </w:p>
    <w:p>
      <w:pPr>
        <w:pStyle w:val="22"/>
        <w:ind w:firstLine="709"/>
        <w:jc w:val="both"/>
        <w:rPr>
          <w:rFonts w:ascii="Times New Roman" w:hAnsi="Times New Roman"/>
          <w:sz w:val="18"/>
          <w:szCs w:val="18"/>
        </w:rPr>
      </w:pPr>
      <w:r>
        <w:rPr>
          <w:rFonts w:ascii="Times New Roman" w:hAnsi="Times New Roman"/>
          <w:sz w:val="18"/>
          <w:szCs w:val="18"/>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 xml:space="preserve">13) запрашивает в установленном порядке от организаций, расположенных на территории Поселения, сведения, необходимые для анализа социально–экономического развития муниципального образования;   </w:t>
      </w:r>
    </w:p>
    <w:p>
      <w:pPr>
        <w:pStyle w:val="22"/>
        <w:ind w:firstLine="709"/>
        <w:jc w:val="both"/>
        <w:rPr>
          <w:rFonts w:ascii="Times New Roman" w:hAnsi="Times New Roman"/>
          <w:sz w:val="18"/>
          <w:szCs w:val="18"/>
        </w:rPr>
      </w:pPr>
      <w:r>
        <w:rPr>
          <w:rFonts w:ascii="Times New Roman" w:hAnsi="Times New Roman"/>
          <w:sz w:val="18"/>
          <w:szCs w:val="18"/>
        </w:rPr>
        <w:t>14) ежегодно отчитывается перед Думой о социально-экономическом положении Поселения;</w:t>
      </w:r>
    </w:p>
    <w:p>
      <w:pPr>
        <w:pStyle w:val="22"/>
        <w:ind w:firstLine="709"/>
        <w:jc w:val="both"/>
        <w:rPr>
          <w:rFonts w:ascii="Times New Roman" w:hAnsi="Times New Roman"/>
          <w:sz w:val="18"/>
          <w:szCs w:val="18"/>
        </w:rPr>
      </w:pPr>
      <w:r>
        <w:rPr>
          <w:rFonts w:ascii="Times New Roman" w:hAnsi="Times New Roman"/>
          <w:sz w:val="18"/>
          <w:szCs w:val="18"/>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pPr>
        <w:pStyle w:val="22"/>
        <w:ind w:firstLine="709"/>
        <w:jc w:val="both"/>
        <w:rPr>
          <w:rFonts w:ascii="Times New Roman" w:hAnsi="Times New Roman"/>
          <w:sz w:val="18"/>
          <w:szCs w:val="18"/>
        </w:rPr>
      </w:pPr>
      <w:r>
        <w:rPr>
          <w:rFonts w:ascii="Times New Roman" w:hAnsi="Times New Roman"/>
          <w:sz w:val="18"/>
          <w:szCs w:val="18"/>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pPr>
        <w:pStyle w:val="22"/>
        <w:ind w:firstLine="709"/>
        <w:jc w:val="both"/>
        <w:rPr>
          <w:rFonts w:ascii="Times New Roman" w:hAnsi="Times New Roman"/>
          <w:sz w:val="18"/>
          <w:szCs w:val="18"/>
        </w:rPr>
      </w:pPr>
      <w:r>
        <w:rPr>
          <w:rFonts w:ascii="Times New Roman" w:hAnsi="Times New Roman"/>
          <w:sz w:val="18"/>
          <w:szCs w:val="18"/>
        </w:rPr>
        <w:t>17) решает иные вопросы в соответствии с законодательством, настоящим Уставом и решениями Думы Поселения.</w:t>
      </w:r>
    </w:p>
    <w:p>
      <w:pPr>
        <w:autoSpaceDE w:val="0"/>
        <w:autoSpaceDN w:val="0"/>
        <w:adjustRightInd w:val="0"/>
        <w:ind w:firstLine="709"/>
        <w:jc w:val="both"/>
        <w:outlineLvl w:val="1"/>
        <w:rPr>
          <w:bCs/>
          <w:color w:val="000000"/>
          <w:sz w:val="18"/>
          <w:szCs w:val="18"/>
        </w:rPr>
      </w:pPr>
      <w:r>
        <w:rPr>
          <w:bCs/>
          <w:color w:val="000000"/>
          <w:sz w:val="18"/>
          <w:szCs w:val="18"/>
        </w:rPr>
        <w:t xml:space="preserve">2.1. Глава администрации Поселения должен соблюдать ограничения и запреты и исполнять обязанности, которые установлены Федеральным </w:t>
      </w:r>
      <w:r>
        <w:fldChar w:fldCharType="begin"/>
      </w:r>
      <w:r>
        <w:instrText xml:space="preserve"> HYPERLINK "consultantplus://offline/main?base=LAW;n=116687;fld=134" </w:instrText>
      </w:r>
      <w:r>
        <w:fldChar w:fldCharType="separate"/>
      </w:r>
      <w:r>
        <w:rPr>
          <w:rStyle w:val="5"/>
          <w:rFonts w:ascii="Times New Roman" w:hAnsi="Times New Roman"/>
          <w:bCs/>
          <w:color w:val="000000"/>
          <w:sz w:val="18"/>
          <w:szCs w:val="18"/>
          <w:lang w:val="ru-RU"/>
        </w:rPr>
        <w:t>законом</w:t>
      </w:r>
      <w:r>
        <w:rPr>
          <w:rStyle w:val="5"/>
          <w:rFonts w:ascii="Times New Roman" w:hAnsi="Times New Roman"/>
          <w:bCs/>
          <w:color w:val="000000"/>
          <w:sz w:val="18"/>
          <w:szCs w:val="18"/>
          <w:lang w:val="ru-RU"/>
        </w:rPr>
        <w:fldChar w:fldCharType="end"/>
      </w:r>
      <w:r>
        <w:rPr>
          <w:bCs/>
          <w:color w:val="000000"/>
          <w:sz w:val="18"/>
          <w:szCs w:val="18"/>
        </w:rPr>
        <w:t xml:space="preserve"> от 25 декабря 2008 года № 273-ФЗ «О противодействии коррупции» и другими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34. Вступление в должность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pPr>
        <w:pStyle w:val="22"/>
        <w:ind w:firstLine="709"/>
        <w:jc w:val="both"/>
        <w:rPr>
          <w:rFonts w:ascii="Times New Roman" w:hAnsi="Times New Roman"/>
          <w:sz w:val="18"/>
          <w:szCs w:val="18"/>
        </w:rPr>
      </w:pPr>
      <w:r>
        <w:rPr>
          <w:rFonts w:ascii="Times New Roman" w:hAnsi="Times New Roman"/>
          <w:sz w:val="18"/>
          <w:szCs w:val="18"/>
        </w:rPr>
        <w:t>2. Главе Поселения выдается удостоверение об избрании Главой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pPr>
        <w:pStyle w:val="22"/>
        <w:ind w:firstLine="709"/>
        <w:jc w:val="both"/>
        <w:rPr>
          <w:rFonts w:ascii="Times New Roman" w:hAnsi="Times New Roman"/>
          <w:sz w:val="18"/>
          <w:szCs w:val="18"/>
        </w:rPr>
      </w:pPr>
      <w:r>
        <w:rPr>
          <w:rFonts w:ascii="Times New Roman" w:hAnsi="Times New Roman"/>
          <w:sz w:val="18"/>
          <w:szCs w:val="18"/>
        </w:rPr>
        <w:t>4. Вступая в должность, Глава приносит торжественную присягу: «Вступая в должность Главы муниципального образования «Нагалык», торжественно клянусь соблюдать Конституцию Российской Федерации, федеральное и региональное законодательство, Устав муниципального образования «Нагалык»,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 xml:space="preserve">Присяга приносится в торжественной обстановке в присутствии депутатов Думы Поселения, представителей общественности. </w:t>
      </w:r>
    </w:p>
    <w:p>
      <w:pPr>
        <w:pStyle w:val="24"/>
        <w:ind w:firstLine="709"/>
        <w:jc w:val="both"/>
        <w:rPr>
          <w:rFonts w:ascii="Times New Roman" w:hAnsi="Times New Roman"/>
          <w:sz w:val="18"/>
          <w:szCs w:val="18"/>
        </w:rPr>
      </w:pPr>
    </w:p>
    <w:p>
      <w:pPr>
        <w:pStyle w:val="24"/>
        <w:spacing w:after="120"/>
        <w:ind w:firstLine="709"/>
        <w:jc w:val="center"/>
        <w:rPr>
          <w:rFonts w:ascii="Times New Roman" w:hAnsi="Times New Roman"/>
          <w:b/>
          <w:sz w:val="18"/>
          <w:szCs w:val="18"/>
        </w:rPr>
      </w:pPr>
      <w:r>
        <w:rPr>
          <w:rFonts w:ascii="Times New Roman" w:hAnsi="Times New Roman"/>
          <w:b/>
          <w:sz w:val="18"/>
          <w:szCs w:val="18"/>
        </w:rPr>
        <w:t>Статья 35. Гарантии деятельности Главы Поселения</w:t>
      </w:r>
    </w:p>
    <w:p>
      <w:pPr>
        <w:pStyle w:val="22"/>
        <w:ind w:firstLine="709"/>
        <w:jc w:val="both"/>
        <w:rPr>
          <w:rFonts w:ascii="Times New Roman" w:hAnsi="Times New Roman"/>
          <w:sz w:val="18"/>
          <w:szCs w:val="18"/>
        </w:rPr>
      </w:pPr>
      <w:r>
        <w:rPr>
          <w:rFonts w:ascii="Times New Roman" w:hAnsi="Times New Roman"/>
          <w:sz w:val="18"/>
          <w:szCs w:val="18"/>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pPr>
        <w:autoSpaceDE w:val="0"/>
        <w:autoSpaceDN w:val="0"/>
        <w:adjustRightInd w:val="0"/>
        <w:ind w:firstLine="709"/>
        <w:jc w:val="both"/>
        <w:rPr>
          <w:sz w:val="18"/>
          <w:szCs w:val="18"/>
        </w:rPr>
      </w:pPr>
      <w:r>
        <w:rPr>
          <w:sz w:val="18"/>
          <w:szCs w:val="18"/>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ежегодный оплачиваемый отпуск 30 календарных дней;</w:t>
      </w:r>
    </w:p>
    <w:p>
      <w:pPr>
        <w:pStyle w:val="22"/>
        <w:ind w:firstLine="709"/>
        <w:jc w:val="both"/>
        <w:rPr>
          <w:rFonts w:ascii="Times New Roman" w:hAnsi="Times New Roman"/>
          <w:sz w:val="18"/>
          <w:szCs w:val="18"/>
        </w:rPr>
      </w:pPr>
      <w:r>
        <w:rPr>
          <w:rFonts w:ascii="Times New Roman" w:hAnsi="Times New Roman"/>
          <w:sz w:val="18"/>
          <w:szCs w:val="18"/>
        </w:rPr>
        <w:t>3) ежегодные дополнительные оплачиваемые отпуска, предоставляемые в соответствии с законодательством;</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3.1.) Продолжительность ежегодного дополнительного оплачиваемого отпуска составляет:</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работу в особых климатических условиях в соответствии с Законом Российской Федерации от 19.02.1993 г. № 4520-1 «О государственных гарантиях и компенсациях для лиц, работающих и проживающих в районах Крайнего Севера и приравненных к ним местностях» - 8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за выслугу лет, продолжительность которого исчисляется из расчета один календарный день за каждый полный год работы, но не более 15 календарных дней;</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 xml:space="preserve">- за ненормированный рабочий день – 3 календарных дня; </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Для исчисления продолжительности ежегодного дополнительного оплачиваемого отпуска за выслугу лет включаются периоды работы, определяемые в соответствии с Законом Иркутской области от 27.03.2009 г. № 13-оз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w:t>
      </w:r>
    </w:p>
    <w:p>
      <w:pPr>
        <w:autoSpaceDE w:val="0"/>
        <w:autoSpaceDN w:val="0"/>
        <w:adjustRightInd w:val="0"/>
        <w:ind w:firstLine="709"/>
        <w:jc w:val="both"/>
        <w:rPr>
          <w:sz w:val="18"/>
          <w:szCs w:val="18"/>
        </w:rPr>
      </w:pPr>
      <w:r>
        <w:rPr>
          <w:sz w:val="18"/>
          <w:szCs w:val="18"/>
        </w:rPr>
        <w:t xml:space="preserve">4) отпуск без сохранения оплаты труда в соответствии с федеральными законами; </w:t>
      </w:r>
    </w:p>
    <w:p>
      <w:pPr>
        <w:pStyle w:val="22"/>
        <w:ind w:firstLine="709"/>
        <w:jc w:val="both"/>
        <w:rPr>
          <w:rFonts w:ascii="Times New Roman" w:hAnsi="Times New Roman"/>
          <w:sz w:val="18"/>
          <w:szCs w:val="18"/>
        </w:rPr>
      </w:pPr>
      <w:r>
        <w:rPr>
          <w:rFonts w:ascii="Times New Roman" w:hAnsi="Times New Roman"/>
          <w:sz w:val="18"/>
          <w:szCs w:val="18"/>
        </w:rPr>
        <w:t>5) ежемесячная доплата за счет средств местного бюджета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pPr>
        <w:pStyle w:val="22"/>
        <w:ind w:firstLine="709"/>
        <w:jc w:val="both"/>
        <w:rPr>
          <w:rFonts w:ascii="Times New Roman" w:hAnsi="Times New Roman"/>
          <w:sz w:val="18"/>
          <w:szCs w:val="18"/>
        </w:rPr>
      </w:pPr>
      <w:r>
        <w:rPr>
          <w:rFonts w:ascii="Times New Roman" w:hAnsi="Times New Roman"/>
          <w:sz w:val="18"/>
          <w:szCs w:val="18"/>
        </w:rPr>
        <w:t>6) обязательное медицинское и государственное социальное страхование;</w:t>
      </w:r>
    </w:p>
    <w:p>
      <w:pPr>
        <w:pStyle w:val="22"/>
        <w:ind w:firstLine="709"/>
        <w:jc w:val="both"/>
        <w:rPr>
          <w:rFonts w:ascii="Times New Roman" w:hAnsi="Times New Roman"/>
          <w:sz w:val="18"/>
          <w:szCs w:val="18"/>
        </w:rPr>
      </w:pPr>
      <w:r>
        <w:rPr>
          <w:rFonts w:ascii="Times New Roman" w:hAnsi="Times New Roman"/>
          <w:sz w:val="18"/>
          <w:szCs w:val="18"/>
        </w:rPr>
        <w:t>7) предоставление транспортного средства;</w:t>
      </w:r>
    </w:p>
    <w:p>
      <w:pPr>
        <w:pStyle w:val="22"/>
        <w:ind w:firstLine="709"/>
        <w:jc w:val="both"/>
        <w:rPr>
          <w:rFonts w:ascii="Times New Roman" w:hAnsi="Times New Roman"/>
          <w:sz w:val="18"/>
          <w:szCs w:val="18"/>
        </w:rPr>
      </w:pPr>
      <w:r>
        <w:rPr>
          <w:rFonts w:ascii="Times New Roman" w:hAnsi="Times New Roman"/>
          <w:sz w:val="18"/>
          <w:szCs w:val="18"/>
        </w:rPr>
        <w:t>8) предоставление служебного жилого помещения в случае отсутствия постоянного места жительства в Поселении;</w:t>
      </w:r>
    </w:p>
    <w:p>
      <w:pPr>
        <w:pStyle w:val="22"/>
        <w:ind w:firstLine="709"/>
        <w:jc w:val="both"/>
        <w:rPr>
          <w:rFonts w:ascii="Times New Roman" w:hAnsi="Times New Roman"/>
          <w:sz w:val="18"/>
          <w:szCs w:val="18"/>
        </w:rPr>
      </w:pPr>
      <w:r>
        <w:rPr>
          <w:rFonts w:ascii="Times New Roman" w:hAnsi="Times New Roman"/>
          <w:sz w:val="18"/>
          <w:szCs w:val="18"/>
        </w:rPr>
        <w:t>9) единовременная выплата Главе, достигшему в этот период пенсионного возраста или потерявшему трудоспособность, в связи с прекращением его полномочий (в том числе досрочно).</w:t>
      </w:r>
    </w:p>
    <w:p>
      <w:pPr>
        <w:pStyle w:val="22"/>
        <w:ind w:firstLine="709"/>
        <w:jc w:val="both"/>
        <w:rPr>
          <w:rFonts w:ascii="Times New Roman" w:hAnsi="Times New Roman"/>
          <w:sz w:val="18"/>
          <w:szCs w:val="18"/>
        </w:rPr>
      </w:pPr>
      <w:r>
        <w:rPr>
          <w:rFonts w:ascii="Times New Roman" w:hAnsi="Times New Roman"/>
          <w:sz w:val="18"/>
          <w:szCs w:val="18"/>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статьи 40 Федерального закона «Об общих принципах организации местного самоуправления в Российской Федерации.</w:t>
      </w:r>
    </w:p>
    <w:p>
      <w:pPr>
        <w:pStyle w:val="22"/>
        <w:ind w:firstLine="709"/>
        <w:jc w:val="both"/>
        <w:rPr>
          <w:rFonts w:ascii="Times New Roman" w:hAnsi="Times New Roman"/>
          <w:sz w:val="18"/>
          <w:szCs w:val="18"/>
        </w:rPr>
      </w:pPr>
      <w:r>
        <w:rPr>
          <w:rFonts w:ascii="Times New Roman" w:hAnsi="Times New Roman"/>
          <w:sz w:val="18"/>
          <w:szCs w:val="18"/>
        </w:rPr>
        <w:t xml:space="preserve">единовременная выплата при прекращении полномочий Главы Поселения в размере его шестимесячной оплаты труда на день прекращения полномочий; </w:t>
      </w:r>
    </w:p>
    <w:p>
      <w:pPr>
        <w:pStyle w:val="22"/>
        <w:ind w:firstLine="709"/>
        <w:jc w:val="both"/>
        <w:rPr>
          <w:rFonts w:ascii="Times New Roman" w:hAnsi="Times New Roman"/>
          <w:sz w:val="18"/>
          <w:szCs w:val="18"/>
        </w:rPr>
      </w:pPr>
      <w:r>
        <w:rPr>
          <w:rFonts w:ascii="Times New Roman" w:hAnsi="Times New Roman"/>
          <w:sz w:val="18"/>
          <w:szCs w:val="18"/>
        </w:rPr>
        <w:t>Указанная в пункте 9 части 4 настоящей статьи гарантия предоставляется Главе Поселения в случаях:</w:t>
      </w:r>
    </w:p>
    <w:p>
      <w:pPr>
        <w:pStyle w:val="22"/>
        <w:ind w:firstLine="709"/>
        <w:jc w:val="both"/>
        <w:rPr>
          <w:rFonts w:ascii="Times New Roman" w:hAnsi="Times New Roman"/>
          <w:sz w:val="18"/>
          <w:szCs w:val="18"/>
        </w:rPr>
      </w:pPr>
      <w:r>
        <w:rPr>
          <w:rFonts w:ascii="Times New Roman" w:hAnsi="Times New Roman"/>
          <w:sz w:val="18"/>
          <w:szCs w:val="18"/>
        </w:rPr>
        <w:t>- окончания срока полномочий и не избрания на новый срок полномочий;</w:t>
      </w:r>
    </w:p>
    <w:p>
      <w:pPr>
        <w:pStyle w:val="22"/>
        <w:ind w:firstLine="709"/>
        <w:jc w:val="both"/>
        <w:rPr>
          <w:rFonts w:ascii="Times New Roman" w:hAnsi="Times New Roman"/>
          <w:sz w:val="18"/>
          <w:szCs w:val="18"/>
        </w:rPr>
      </w:pPr>
      <w:r>
        <w:rPr>
          <w:rFonts w:ascii="Times New Roman" w:hAnsi="Times New Roman"/>
          <w:sz w:val="18"/>
          <w:szCs w:val="18"/>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pPr>
        <w:pStyle w:val="22"/>
        <w:ind w:firstLine="709"/>
        <w:jc w:val="both"/>
        <w:rPr>
          <w:rFonts w:ascii="Times New Roman" w:hAnsi="Times New Roman"/>
          <w:sz w:val="18"/>
          <w:szCs w:val="18"/>
        </w:rPr>
      </w:pPr>
      <w:r>
        <w:rPr>
          <w:rFonts w:ascii="Times New Roman" w:hAnsi="Times New Roman"/>
          <w:sz w:val="18"/>
          <w:szCs w:val="18"/>
        </w:rPr>
        <w:t>- преобразования или упразднения Поселения.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36. Досрочное прекращение полномочий Главы Поселения</w:t>
      </w:r>
    </w:p>
    <w:p>
      <w:pPr>
        <w:pStyle w:val="22"/>
        <w:ind w:firstLine="709"/>
        <w:jc w:val="both"/>
        <w:rPr>
          <w:rFonts w:ascii="Times New Roman" w:hAnsi="Times New Roman"/>
          <w:sz w:val="18"/>
          <w:szCs w:val="18"/>
        </w:rPr>
      </w:pPr>
      <w:r>
        <w:rPr>
          <w:rFonts w:ascii="Times New Roman" w:hAnsi="Times New Roman"/>
          <w:sz w:val="18"/>
          <w:szCs w:val="18"/>
        </w:rPr>
        <w:t>1. Полномочия Главы Поселения прекращаются досрочно в случае:</w:t>
      </w:r>
    </w:p>
    <w:p>
      <w:pPr>
        <w:pStyle w:val="22"/>
        <w:ind w:firstLine="709"/>
        <w:jc w:val="both"/>
        <w:rPr>
          <w:rFonts w:ascii="Times New Roman" w:hAnsi="Times New Roman"/>
          <w:sz w:val="18"/>
          <w:szCs w:val="18"/>
        </w:rPr>
      </w:pPr>
      <w:r>
        <w:rPr>
          <w:rFonts w:ascii="Times New Roman" w:hAnsi="Times New Roman"/>
          <w:sz w:val="18"/>
          <w:szCs w:val="18"/>
        </w:rPr>
        <w:t>1) смерти;</w:t>
      </w:r>
    </w:p>
    <w:p>
      <w:pPr>
        <w:autoSpaceDE w:val="0"/>
        <w:autoSpaceDN w:val="0"/>
        <w:adjustRightInd w:val="0"/>
        <w:ind w:firstLine="709"/>
        <w:jc w:val="both"/>
        <w:rPr>
          <w:sz w:val="18"/>
          <w:szCs w:val="18"/>
        </w:rPr>
      </w:pPr>
      <w:r>
        <w:rPr>
          <w:sz w:val="18"/>
          <w:szCs w:val="18"/>
        </w:rPr>
        <w:t>2) отставки по собственному желанию;</w:t>
      </w:r>
    </w:p>
    <w:p>
      <w:pPr>
        <w:autoSpaceDE w:val="0"/>
        <w:autoSpaceDN w:val="0"/>
        <w:adjustRightInd w:val="0"/>
        <w:ind w:firstLine="709"/>
        <w:jc w:val="both"/>
        <w:rPr>
          <w:sz w:val="18"/>
          <w:szCs w:val="18"/>
        </w:rPr>
      </w:pPr>
      <w:r>
        <w:rPr>
          <w:sz w:val="18"/>
          <w:szCs w:val="18"/>
        </w:rPr>
        <w:t>3) удаления в отставку в соответствии со ст.74.1 Федерального закона № 131-ФЗ;</w:t>
      </w:r>
    </w:p>
    <w:p>
      <w:pPr>
        <w:autoSpaceDE w:val="0"/>
        <w:autoSpaceDN w:val="0"/>
        <w:adjustRightInd w:val="0"/>
        <w:ind w:firstLine="709"/>
        <w:jc w:val="both"/>
        <w:rPr>
          <w:sz w:val="18"/>
          <w:szCs w:val="18"/>
        </w:rPr>
      </w:pPr>
      <w:r>
        <w:rPr>
          <w:sz w:val="18"/>
          <w:szCs w:val="18"/>
        </w:rPr>
        <w:t>4) отрешения от должности в соответствии со ст.74 Федерального закона № 131-ФЗ;</w:t>
      </w:r>
    </w:p>
    <w:p>
      <w:pPr>
        <w:pStyle w:val="22"/>
        <w:ind w:firstLine="709"/>
        <w:jc w:val="both"/>
        <w:rPr>
          <w:rFonts w:ascii="Times New Roman" w:hAnsi="Times New Roman"/>
          <w:sz w:val="18"/>
          <w:szCs w:val="18"/>
        </w:rPr>
      </w:pPr>
      <w:r>
        <w:rPr>
          <w:rFonts w:ascii="Times New Roman" w:hAnsi="Times New Roman"/>
          <w:sz w:val="18"/>
          <w:szCs w:val="18"/>
        </w:rPr>
        <w:t>5) признания судом недееспособным или ограниченно дееспособным;</w:t>
      </w:r>
    </w:p>
    <w:p>
      <w:pPr>
        <w:pStyle w:val="22"/>
        <w:ind w:firstLine="709"/>
        <w:jc w:val="both"/>
        <w:rPr>
          <w:rFonts w:ascii="Times New Roman" w:hAnsi="Times New Roman"/>
          <w:sz w:val="18"/>
          <w:szCs w:val="18"/>
        </w:rPr>
      </w:pPr>
      <w:r>
        <w:rPr>
          <w:rFonts w:ascii="Times New Roman" w:hAnsi="Times New Roman"/>
          <w:sz w:val="18"/>
          <w:szCs w:val="18"/>
        </w:rPr>
        <w:t>6) признания судом безвестно отсутствующим или объявления умершим;</w:t>
      </w:r>
    </w:p>
    <w:p>
      <w:pPr>
        <w:pStyle w:val="22"/>
        <w:ind w:firstLine="709"/>
        <w:jc w:val="both"/>
        <w:rPr>
          <w:rFonts w:ascii="Times New Roman" w:hAnsi="Times New Roman"/>
          <w:sz w:val="18"/>
          <w:szCs w:val="18"/>
        </w:rPr>
      </w:pPr>
      <w:r>
        <w:rPr>
          <w:rFonts w:ascii="Times New Roman" w:hAnsi="Times New Roman"/>
          <w:sz w:val="18"/>
          <w:szCs w:val="18"/>
        </w:rPr>
        <w:t>7) вступления в отношении его в законную силу обвинительного приговора суда;</w:t>
      </w:r>
    </w:p>
    <w:p>
      <w:pPr>
        <w:pStyle w:val="22"/>
        <w:ind w:firstLine="709"/>
        <w:jc w:val="both"/>
        <w:rPr>
          <w:rFonts w:ascii="Times New Roman" w:hAnsi="Times New Roman"/>
          <w:sz w:val="18"/>
          <w:szCs w:val="18"/>
        </w:rPr>
      </w:pPr>
      <w:r>
        <w:rPr>
          <w:rFonts w:ascii="Times New Roman" w:hAnsi="Times New Roman"/>
          <w:sz w:val="18"/>
          <w:szCs w:val="18"/>
        </w:rPr>
        <w:t>8) выезда за пределы Российской Федерации на постоянное место жительства;</w:t>
      </w:r>
    </w:p>
    <w:p>
      <w:pPr>
        <w:pStyle w:val="22"/>
        <w:ind w:firstLine="709"/>
        <w:jc w:val="both"/>
        <w:rPr>
          <w:rFonts w:ascii="Times New Roman" w:hAnsi="Times New Roman"/>
          <w:sz w:val="18"/>
          <w:szCs w:val="18"/>
        </w:rPr>
      </w:pPr>
      <w:r>
        <w:rPr>
          <w:rFonts w:ascii="Times New Roman" w:hAnsi="Times New Roman"/>
          <w:sz w:val="18"/>
          <w:szCs w:val="18"/>
        </w:rPr>
        <w:t xml:space="preserve">9) </w:t>
      </w:r>
      <w:r>
        <w:rPr>
          <w:rStyle w:val="36"/>
          <w:sz w:val="18"/>
          <w:szCs w:val="1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sz w:val="18"/>
          <w:szCs w:val="18"/>
        </w:rPr>
        <w:t>;</w:t>
      </w:r>
    </w:p>
    <w:p>
      <w:pPr>
        <w:pStyle w:val="22"/>
        <w:ind w:firstLine="709"/>
        <w:jc w:val="both"/>
        <w:rPr>
          <w:rFonts w:ascii="Times New Roman" w:hAnsi="Times New Roman"/>
          <w:sz w:val="18"/>
          <w:szCs w:val="18"/>
        </w:rPr>
      </w:pPr>
      <w:r>
        <w:rPr>
          <w:rFonts w:ascii="Times New Roman" w:hAnsi="Times New Roman"/>
          <w:sz w:val="18"/>
          <w:szCs w:val="18"/>
        </w:rPr>
        <w:t>10) отзыва избирателями;</w:t>
      </w:r>
    </w:p>
    <w:p>
      <w:pPr>
        <w:pStyle w:val="22"/>
        <w:shd w:val="clear" w:color="auto" w:fill="FFFFFF"/>
        <w:ind w:firstLine="709"/>
        <w:jc w:val="both"/>
        <w:rPr>
          <w:rFonts w:ascii="Times New Roman" w:hAnsi="Times New Roman"/>
          <w:sz w:val="18"/>
          <w:szCs w:val="18"/>
        </w:rPr>
      </w:pPr>
      <w:r>
        <w:rPr>
          <w:rFonts w:ascii="Times New Roman" w:hAnsi="Times New Roman"/>
          <w:sz w:val="18"/>
          <w:szCs w:val="18"/>
        </w:rPr>
        <w:t>10.1) в случаях несоблюдения ограничений, установленными Федеральным законом № 131-ФЗ</w:t>
      </w:r>
    </w:p>
    <w:p>
      <w:pPr>
        <w:pStyle w:val="22"/>
        <w:ind w:firstLine="709"/>
        <w:jc w:val="both"/>
        <w:rPr>
          <w:rFonts w:ascii="Times New Roman" w:hAnsi="Times New Roman"/>
          <w:sz w:val="18"/>
          <w:szCs w:val="18"/>
        </w:rPr>
      </w:pPr>
      <w:r>
        <w:rPr>
          <w:rFonts w:ascii="Times New Roman" w:hAnsi="Times New Roman"/>
          <w:sz w:val="18"/>
          <w:szCs w:val="18"/>
        </w:rPr>
        <w:t>11) установленной в судебном порядке стойкой неспособности по состоянию здоровья осуществлять полномочия Главы Поселения;</w:t>
      </w:r>
    </w:p>
    <w:p>
      <w:pPr>
        <w:autoSpaceDE w:val="0"/>
        <w:autoSpaceDN w:val="0"/>
        <w:adjustRightInd w:val="0"/>
        <w:ind w:firstLine="709"/>
        <w:jc w:val="both"/>
        <w:rPr>
          <w:sz w:val="18"/>
          <w:szCs w:val="18"/>
        </w:rPr>
      </w:pPr>
      <w:r>
        <w:rPr>
          <w:sz w:val="18"/>
          <w:szCs w:val="18"/>
        </w:rPr>
        <w:t xml:space="preserve">12) </w:t>
      </w:r>
      <w:r>
        <w:rPr>
          <w:bCs/>
          <w:sz w:val="18"/>
          <w:szCs w:val="18"/>
        </w:rPr>
        <w:t>преобразования Поселения, осуществляемого в соответствии с Федеральным законом № 131-ФЗ, а также в случае упразднения Поселения;</w:t>
      </w:r>
    </w:p>
    <w:p>
      <w:pPr>
        <w:autoSpaceDE w:val="0"/>
        <w:autoSpaceDN w:val="0"/>
        <w:adjustRightInd w:val="0"/>
        <w:ind w:firstLine="709"/>
        <w:jc w:val="both"/>
        <w:rPr>
          <w:sz w:val="18"/>
          <w:szCs w:val="18"/>
        </w:rPr>
      </w:pPr>
      <w:r>
        <w:rPr>
          <w:sz w:val="18"/>
          <w:szCs w:val="18"/>
        </w:rPr>
        <w:t>13) утраты поселением статуса муниципального образования в связи с его объединением с городским округом;</w:t>
      </w:r>
    </w:p>
    <w:p>
      <w:pPr>
        <w:autoSpaceDE w:val="0"/>
        <w:autoSpaceDN w:val="0"/>
        <w:adjustRightInd w:val="0"/>
        <w:ind w:firstLine="709"/>
        <w:jc w:val="both"/>
        <w:rPr>
          <w:sz w:val="18"/>
          <w:szCs w:val="18"/>
        </w:rPr>
      </w:pPr>
      <w:r>
        <w:rPr>
          <w:sz w:val="18"/>
          <w:szCs w:val="18"/>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pPr>
        <w:pStyle w:val="22"/>
        <w:ind w:firstLine="709"/>
        <w:jc w:val="both"/>
        <w:rPr>
          <w:rFonts w:ascii="Times New Roman" w:hAnsi="Times New Roman"/>
          <w:sz w:val="18"/>
          <w:szCs w:val="18"/>
        </w:rPr>
      </w:pPr>
      <w:r>
        <w:rPr>
          <w:rFonts w:ascii="Times New Roman" w:hAnsi="Times New Roman"/>
          <w:sz w:val="18"/>
          <w:szCs w:val="18"/>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pPr>
        <w:pStyle w:val="22"/>
        <w:ind w:firstLine="709"/>
        <w:jc w:val="both"/>
        <w:rPr>
          <w:rFonts w:ascii="Times New Roman" w:hAnsi="Times New Roman"/>
          <w:sz w:val="18"/>
          <w:szCs w:val="18"/>
        </w:rPr>
      </w:pPr>
      <w:r>
        <w:rPr>
          <w:rFonts w:ascii="Times New Roman" w:hAnsi="Times New Roman"/>
          <w:sz w:val="18"/>
          <w:szCs w:val="18"/>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его отсутствия полномочия Главы Поселения исполняет главный специалист администрации.</w:t>
      </w:r>
    </w:p>
    <w:p>
      <w:pPr>
        <w:pStyle w:val="26"/>
        <w:ind w:firstLine="708"/>
        <w:jc w:val="both"/>
        <w:rPr>
          <w:rFonts w:ascii="Times New Roman" w:hAnsi="Times New Roman" w:eastAsia="Calibri" w:cs="Times New Roman"/>
          <w:sz w:val="18"/>
          <w:szCs w:val="18"/>
          <w:lang w:eastAsia="en-US"/>
        </w:rPr>
      </w:pPr>
      <w:r>
        <w:rPr>
          <w:rFonts w:ascii="Times New Roman" w:hAnsi="Times New Roman" w:cs="Times New Roman"/>
          <w:sz w:val="18"/>
          <w:szCs w:val="18"/>
        </w:rPr>
        <w:t xml:space="preserve">4. </w:t>
      </w:r>
      <w:r>
        <w:rPr>
          <w:rFonts w:ascii="Times New Roman" w:hAnsi="Times New Roman" w:eastAsia="Calibri" w:cs="Times New Roman"/>
          <w:sz w:val="18"/>
          <w:szCs w:val="18"/>
          <w:lang w:eastAsia="en-US"/>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22"/>
        <w:ind w:firstLine="709"/>
        <w:jc w:val="both"/>
        <w:rPr>
          <w:rFonts w:ascii="Times New Roman" w:hAnsi="Times New Roman"/>
          <w:sz w:val="18"/>
          <w:szCs w:val="18"/>
        </w:rPr>
      </w:pPr>
      <w:r>
        <w:rPr>
          <w:rFonts w:ascii="Times New Roman" w:hAnsi="Times New Roman"/>
          <w:sz w:val="18"/>
          <w:szCs w:val="18"/>
        </w:rPr>
        <w:t>5. Полномочия главы Поселения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37. Администрация  Поселения</w:t>
      </w:r>
    </w:p>
    <w:p>
      <w:pPr>
        <w:pStyle w:val="22"/>
        <w:ind w:firstLine="709"/>
        <w:jc w:val="both"/>
        <w:rPr>
          <w:rFonts w:ascii="Times New Roman" w:hAnsi="Times New Roman"/>
          <w:sz w:val="18"/>
          <w:szCs w:val="18"/>
        </w:rPr>
      </w:pPr>
      <w:r>
        <w:rPr>
          <w:rFonts w:ascii="Times New Roman" w:hAnsi="Times New Roman"/>
          <w:sz w:val="18"/>
          <w:szCs w:val="18"/>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pPr>
        <w:pStyle w:val="22"/>
        <w:ind w:firstLine="709"/>
        <w:jc w:val="both"/>
        <w:rPr>
          <w:rFonts w:ascii="Times New Roman" w:hAnsi="Times New Roman"/>
          <w:sz w:val="18"/>
          <w:szCs w:val="18"/>
        </w:rPr>
      </w:pPr>
      <w:r>
        <w:rPr>
          <w:rFonts w:ascii="Times New Roman" w:hAnsi="Times New Roman"/>
          <w:sz w:val="18"/>
          <w:szCs w:val="18"/>
        </w:rPr>
        <w:t>2. Руководство администрацией Поселения осуществляет Глава Поселения на принципах единоначалия.</w:t>
      </w:r>
    </w:p>
    <w:p>
      <w:pPr>
        <w:pStyle w:val="22"/>
        <w:ind w:firstLine="709"/>
        <w:jc w:val="both"/>
        <w:rPr>
          <w:rFonts w:ascii="Times New Roman" w:hAnsi="Times New Roman"/>
          <w:sz w:val="18"/>
          <w:szCs w:val="18"/>
        </w:rPr>
      </w:pPr>
      <w:r>
        <w:rPr>
          <w:rFonts w:ascii="Times New Roman" w:hAnsi="Times New Roman"/>
          <w:sz w:val="18"/>
          <w:szCs w:val="18"/>
        </w:rPr>
        <w:t>3. Администрация  Поселения подконтрольна в своей деятельности  Думе Поселения в пределах полномочий последней.</w:t>
      </w:r>
    </w:p>
    <w:p>
      <w:pPr>
        <w:pStyle w:val="22"/>
        <w:ind w:firstLine="709"/>
        <w:jc w:val="both"/>
        <w:rPr>
          <w:rFonts w:ascii="Times New Roman" w:hAnsi="Times New Roman"/>
          <w:sz w:val="18"/>
          <w:szCs w:val="18"/>
        </w:rPr>
      </w:pPr>
      <w:r>
        <w:rPr>
          <w:rFonts w:ascii="Times New Roman" w:hAnsi="Times New Roman"/>
          <w:sz w:val="18"/>
          <w:szCs w:val="18"/>
        </w:rPr>
        <w:t xml:space="preserve">4. Администрация Поселения обладает правами юридического лица, </w:t>
      </w:r>
      <w:r>
        <w:rPr>
          <w:rFonts w:ascii="Times New Roman" w:hAnsi="Times New Roman"/>
          <w:sz w:val="18"/>
          <w:szCs w:val="18"/>
          <w:shd w:val="clear" w:color="auto" w:fill="FFFFFF"/>
        </w:rPr>
        <w:t xml:space="preserve">является муниципальным казенным учреждением, </w:t>
      </w:r>
      <w:r>
        <w:rPr>
          <w:rFonts w:ascii="Times New Roman" w:hAnsi="Times New Roman"/>
          <w:sz w:val="18"/>
          <w:szCs w:val="18"/>
        </w:rPr>
        <w:t>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pPr>
        <w:autoSpaceDE w:val="0"/>
        <w:autoSpaceDN w:val="0"/>
        <w:adjustRightInd w:val="0"/>
        <w:ind w:firstLine="709"/>
        <w:jc w:val="both"/>
        <w:outlineLvl w:val="1"/>
        <w:rPr>
          <w:bCs/>
          <w:sz w:val="18"/>
          <w:szCs w:val="18"/>
        </w:rPr>
      </w:pPr>
      <w:r>
        <w:rPr>
          <w:bCs/>
          <w:sz w:val="18"/>
          <w:szCs w:val="18"/>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pPr>
        <w:autoSpaceDE w:val="0"/>
        <w:autoSpaceDN w:val="0"/>
        <w:adjustRightInd w:val="0"/>
        <w:ind w:firstLine="709"/>
        <w:jc w:val="both"/>
        <w:outlineLvl w:val="1"/>
        <w:rPr>
          <w:bCs/>
          <w:sz w:val="18"/>
          <w:szCs w:val="18"/>
        </w:rPr>
      </w:pPr>
      <w:r>
        <w:rPr>
          <w:bCs/>
          <w:sz w:val="18"/>
          <w:szCs w:val="18"/>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pPr>
        <w:pStyle w:val="22"/>
        <w:ind w:firstLine="709"/>
        <w:jc w:val="both"/>
        <w:rPr>
          <w:rFonts w:ascii="Times New Roman" w:hAnsi="Times New Roman"/>
          <w:b/>
          <w:sz w:val="18"/>
          <w:szCs w:val="18"/>
        </w:rPr>
      </w:pPr>
      <w:r>
        <w:rPr>
          <w:rFonts w:ascii="Times New Roman" w:hAnsi="Times New Roman"/>
          <w:sz w:val="18"/>
          <w:szCs w:val="18"/>
        </w:rPr>
        <w:t xml:space="preserve">Полное наименование: </w:t>
      </w:r>
      <w:r>
        <w:rPr>
          <w:rFonts w:ascii="Times New Roman" w:hAnsi="Times New Roman"/>
          <w:b/>
          <w:sz w:val="18"/>
          <w:szCs w:val="18"/>
        </w:rPr>
        <w:t>Администрация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 xml:space="preserve">Краткое наименование: </w:t>
      </w:r>
      <w:r>
        <w:rPr>
          <w:rFonts w:ascii="Times New Roman" w:hAnsi="Times New Roman"/>
          <w:b/>
          <w:sz w:val="18"/>
          <w:szCs w:val="18"/>
        </w:rPr>
        <w:t>Администрация МО «Нагалык».</w:t>
      </w:r>
    </w:p>
    <w:p>
      <w:pPr>
        <w:pStyle w:val="22"/>
        <w:ind w:firstLine="709"/>
        <w:jc w:val="both"/>
        <w:rPr>
          <w:rFonts w:ascii="Times New Roman" w:hAnsi="Times New Roman"/>
          <w:sz w:val="18"/>
          <w:szCs w:val="18"/>
        </w:rPr>
      </w:pPr>
      <w:r>
        <w:rPr>
          <w:rFonts w:ascii="Times New Roman" w:hAnsi="Times New Roman"/>
          <w:sz w:val="18"/>
          <w:szCs w:val="18"/>
        </w:rPr>
        <w:t xml:space="preserve">Юридический адрес: </w:t>
      </w:r>
      <w:r>
        <w:rPr>
          <w:rFonts w:ascii="Times New Roman" w:hAnsi="Times New Roman"/>
          <w:b/>
          <w:sz w:val="18"/>
          <w:szCs w:val="18"/>
        </w:rPr>
        <w:t>669128, Иркутская область Баяндаевский район с. Нагалык, пер. Школьный, 3 - 2.</w:t>
      </w:r>
    </w:p>
    <w:p>
      <w:pPr>
        <w:pStyle w:val="22"/>
        <w:ind w:firstLine="709"/>
        <w:jc w:val="both"/>
        <w:rPr>
          <w:rFonts w:ascii="Times New Roman" w:hAnsi="Times New Roman"/>
          <w:sz w:val="18"/>
          <w:szCs w:val="18"/>
        </w:rPr>
      </w:pPr>
      <w:r>
        <w:rPr>
          <w:rFonts w:ascii="Times New Roman" w:hAnsi="Times New Roman"/>
          <w:sz w:val="18"/>
          <w:szCs w:val="18"/>
        </w:rPr>
        <w:t>Почтовый адрес:</w:t>
      </w:r>
      <w:r>
        <w:rPr>
          <w:rFonts w:ascii="Times New Roman" w:hAnsi="Times New Roman"/>
          <w:b/>
          <w:sz w:val="18"/>
          <w:szCs w:val="18"/>
        </w:rPr>
        <w:t xml:space="preserve"> 669128, Иркутская область Баяндаевский район с. Нагалык, пер. Школьный, 3 - 2.</w:t>
      </w:r>
    </w:p>
    <w:p>
      <w:pPr>
        <w:autoSpaceDE w:val="0"/>
        <w:autoSpaceDN w:val="0"/>
        <w:adjustRightInd w:val="0"/>
        <w:ind w:firstLine="709"/>
        <w:jc w:val="both"/>
        <w:outlineLvl w:val="1"/>
        <w:rPr>
          <w:sz w:val="18"/>
          <w:szCs w:val="18"/>
        </w:rPr>
      </w:pPr>
      <w:r>
        <w:rPr>
          <w:sz w:val="18"/>
          <w:szCs w:val="18"/>
        </w:rPr>
        <w:t>5. Финансовое обеспечение деятельности администрации осуществляется исключительно за счет собственных доходов бюджета Поселения.</w:t>
      </w:r>
    </w:p>
    <w:p>
      <w:pPr>
        <w:pStyle w:val="22"/>
        <w:ind w:firstLine="709"/>
        <w:jc w:val="both"/>
        <w:rPr>
          <w:rFonts w:ascii="Times New Roman" w:hAnsi="Times New Roman"/>
          <w:sz w:val="18"/>
          <w:szCs w:val="18"/>
        </w:rPr>
      </w:pPr>
      <w:r>
        <w:rPr>
          <w:rFonts w:ascii="Times New Roman" w:hAnsi="Times New Roman"/>
          <w:sz w:val="18"/>
          <w:szCs w:val="18"/>
        </w:rPr>
        <w:t>6. К полномочиям администрации Поселения относятся реализуемые в установленном законодательством и настоящим Уставом порядке:</w:t>
      </w:r>
    </w:p>
    <w:p>
      <w:pPr>
        <w:pStyle w:val="22"/>
        <w:ind w:firstLine="709"/>
        <w:jc w:val="both"/>
        <w:rPr>
          <w:rFonts w:ascii="Times New Roman" w:hAnsi="Times New Roman"/>
          <w:sz w:val="18"/>
          <w:szCs w:val="18"/>
        </w:rPr>
      </w:pPr>
      <w:r>
        <w:rPr>
          <w:rFonts w:ascii="Times New Roman" w:hAnsi="Times New Roman"/>
          <w:sz w:val="18"/>
          <w:szCs w:val="18"/>
        </w:rPr>
        <w:t>1) обеспечение исполнительно-распорядительных и контрольных функций по решению вопросов местного значения в интересах населения Поселения;</w:t>
      </w:r>
    </w:p>
    <w:p>
      <w:pPr>
        <w:pStyle w:val="22"/>
        <w:ind w:firstLine="709"/>
        <w:jc w:val="both"/>
        <w:rPr>
          <w:rFonts w:ascii="Times New Roman" w:hAnsi="Times New Roman"/>
          <w:sz w:val="18"/>
          <w:szCs w:val="18"/>
        </w:rPr>
      </w:pPr>
      <w:r>
        <w:rPr>
          <w:rFonts w:ascii="Times New Roman" w:hAnsi="Times New Roman"/>
          <w:sz w:val="18"/>
          <w:szCs w:val="18"/>
        </w:rPr>
        <w:t>2) формирование, исполнение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управление и распоряжение имуществом, находящимся в муниципальной собственности, в порядке, определенном  Думой Поселения;</w:t>
      </w:r>
    </w:p>
    <w:p>
      <w:pPr>
        <w:pStyle w:val="22"/>
        <w:ind w:firstLine="709"/>
        <w:jc w:val="both"/>
        <w:rPr>
          <w:rFonts w:ascii="Times New Roman" w:hAnsi="Times New Roman"/>
          <w:sz w:val="18"/>
          <w:szCs w:val="18"/>
        </w:rPr>
      </w:pPr>
      <w:r>
        <w:rPr>
          <w:rFonts w:ascii="Times New Roman" w:hAnsi="Times New Roman"/>
          <w:sz w:val="18"/>
          <w:szCs w:val="18"/>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r>
        <w:rPr>
          <w:rFonts w:ascii="Times New Roman" w:hAnsi="Times New Roman"/>
          <w:sz w:val="18"/>
          <w:szCs w:val="18"/>
        </w:rPr>
        <w:t>5) разработка стратегии социально-экономического развития муниципального образования;</w:t>
      </w:r>
    </w:p>
    <w:p>
      <w:pPr>
        <w:pStyle w:val="22"/>
        <w:ind w:firstLine="709"/>
        <w:jc w:val="both"/>
        <w:rPr>
          <w:rFonts w:ascii="Times New Roman" w:hAnsi="Times New Roman"/>
          <w:sz w:val="18"/>
          <w:szCs w:val="18"/>
        </w:rPr>
      </w:pPr>
      <w:r>
        <w:rPr>
          <w:rFonts w:ascii="Times New Roman" w:hAnsi="Times New Roman"/>
          <w:sz w:val="18"/>
          <w:szCs w:val="18"/>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pPr>
        <w:pStyle w:val="22"/>
        <w:ind w:firstLine="709"/>
        <w:jc w:val="both"/>
        <w:rPr>
          <w:rFonts w:ascii="Times New Roman" w:hAnsi="Times New Roman"/>
          <w:sz w:val="18"/>
          <w:szCs w:val="18"/>
        </w:rPr>
      </w:pPr>
      <w:r>
        <w:rPr>
          <w:rFonts w:ascii="Times New Roman" w:hAnsi="Times New Roman"/>
          <w:sz w:val="18"/>
          <w:szCs w:val="18"/>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pPr>
        <w:pStyle w:val="22"/>
        <w:ind w:firstLine="709"/>
        <w:jc w:val="both"/>
        <w:rPr>
          <w:rFonts w:ascii="Times New Roman" w:hAnsi="Times New Roman"/>
          <w:sz w:val="18"/>
          <w:szCs w:val="18"/>
        </w:rPr>
      </w:pPr>
      <w:r>
        <w:rPr>
          <w:rFonts w:ascii="Times New Roman" w:hAnsi="Times New Roman"/>
          <w:sz w:val="18"/>
          <w:szCs w:val="18"/>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9) осуществление международных и внешнеэкономических связей в соответствии с законодательством;</w:t>
      </w:r>
    </w:p>
    <w:p>
      <w:pPr>
        <w:autoSpaceDE w:val="0"/>
        <w:autoSpaceDN w:val="0"/>
        <w:adjustRightInd w:val="0"/>
        <w:ind w:firstLine="709"/>
        <w:jc w:val="both"/>
        <w:rPr>
          <w:bCs/>
          <w:sz w:val="18"/>
          <w:szCs w:val="18"/>
        </w:rPr>
      </w:pPr>
      <w:r>
        <w:rPr>
          <w:sz w:val="18"/>
          <w:szCs w:val="18"/>
        </w:rPr>
        <w:t xml:space="preserve">10) </w:t>
      </w:r>
      <w:r>
        <w:rPr>
          <w:bCs/>
          <w:sz w:val="18"/>
          <w:szCs w:val="18"/>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pPr>
        <w:autoSpaceDE w:val="0"/>
        <w:autoSpaceDN w:val="0"/>
        <w:adjustRightInd w:val="0"/>
        <w:ind w:firstLine="709"/>
        <w:jc w:val="both"/>
        <w:rPr>
          <w:bCs/>
          <w:sz w:val="18"/>
          <w:szCs w:val="18"/>
        </w:rPr>
      </w:pPr>
      <w:r>
        <w:rPr>
          <w:bCs/>
          <w:sz w:val="18"/>
          <w:szCs w:val="18"/>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pPr>
        <w:pStyle w:val="22"/>
        <w:ind w:firstLine="709"/>
        <w:jc w:val="both"/>
        <w:rPr>
          <w:rFonts w:ascii="Times New Roman" w:hAnsi="Times New Roman"/>
          <w:sz w:val="18"/>
          <w:szCs w:val="18"/>
        </w:rPr>
      </w:pPr>
      <w:r>
        <w:rPr>
          <w:rFonts w:ascii="Times New Roman" w:hAnsi="Times New Roman"/>
          <w:sz w:val="18"/>
          <w:szCs w:val="18"/>
        </w:rPr>
        <w:t>12) осуществление закупок товаров, работ, услуг для обеспечения муниципальных нужд;</w:t>
      </w:r>
    </w:p>
    <w:p>
      <w:pPr>
        <w:autoSpaceDE w:val="0"/>
        <w:autoSpaceDN w:val="0"/>
        <w:adjustRightInd w:val="0"/>
        <w:ind w:firstLine="709"/>
        <w:jc w:val="both"/>
        <w:rPr>
          <w:bCs/>
          <w:sz w:val="18"/>
          <w:szCs w:val="18"/>
        </w:rPr>
      </w:pPr>
      <w:r>
        <w:rPr>
          <w:sz w:val="18"/>
          <w:szCs w:val="18"/>
        </w:rPr>
        <w:t xml:space="preserve">13) принятие решений о </w:t>
      </w:r>
      <w:r>
        <w:rPr>
          <w:bCs/>
          <w:sz w:val="18"/>
          <w:szCs w:val="18"/>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pPr>
        <w:pStyle w:val="22"/>
        <w:ind w:firstLine="709"/>
        <w:jc w:val="both"/>
        <w:rPr>
          <w:rFonts w:ascii="Times New Roman" w:hAnsi="Times New Roman"/>
          <w:sz w:val="18"/>
          <w:szCs w:val="18"/>
        </w:rPr>
      </w:pPr>
      <w:r>
        <w:rPr>
          <w:rFonts w:ascii="Times New Roman" w:hAnsi="Times New Roman"/>
          <w:sz w:val="18"/>
          <w:szCs w:val="18"/>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pPr>
        <w:pStyle w:val="22"/>
        <w:ind w:firstLine="709"/>
        <w:jc w:val="both"/>
        <w:rPr>
          <w:rFonts w:ascii="Times New Roman" w:hAnsi="Times New Roman"/>
          <w:sz w:val="18"/>
          <w:szCs w:val="18"/>
        </w:rPr>
      </w:pPr>
      <w:r>
        <w:rPr>
          <w:rFonts w:ascii="Times New Roman" w:hAnsi="Times New Roman"/>
          <w:sz w:val="18"/>
          <w:szCs w:val="18"/>
        </w:rPr>
        <w:t>15) осуществление отдельных полномочий, переданных администрации Поселения органами местного самоуправления муниципального образования «Баяндаевский район» в соответствии с заключаемыми соглашениями;</w:t>
      </w:r>
    </w:p>
    <w:p>
      <w:pPr>
        <w:pStyle w:val="22"/>
        <w:ind w:firstLine="709"/>
        <w:jc w:val="both"/>
        <w:rPr>
          <w:rFonts w:ascii="Times New Roman" w:hAnsi="Times New Roman"/>
          <w:sz w:val="18"/>
          <w:szCs w:val="18"/>
        </w:rPr>
      </w:pPr>
      <w:r>
        <w:rPr>
          <w:rFonts w:ascii="Times New Roman" w:hAnsi="Times New Roman"/>
          <w:sz w:val="18"/>
          <w:szCs w:val="18"/>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pPr>
        <w:pStyle w:val="22"/>
        <w:ind w:firstLine="0"/>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38. Формы и порядок осуществления контроля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1. Глава Поселения осуществляет контроль за деятельностью администрации Поселения и должностных лиц администрации Поселения в формах:</w:t>
      </w:r>
    </w:p>
    <w:p>
      <w:pPr>
        <w:pStyle w:val="22"/>
        <w:ind w:firstLine="709"/>
        <w:jc w:val="both"/>
        <w:rPr>
          <w:rFonts w:ascii="Times New Roman" w:hAnsi="Times New Roman"/>
          <w:sz w:val="18"/>
          <w:szCs w:val="18"/>
        </w:rPr>
      </w:pPr>
      <w:r>
        <w:rPr>
          <w:rFonts w:ascii="Times New Roman" w:hAnsi="Times New Roman"/>
          <w:sz w:val="18"/>
          <w:szCs w:val="18"/>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pPr>
        <w:pStyle w:val="22"/>
        <w:ind w:firstLine="709"/>
        <w:jc w:val="both"/>
        <w:rPr>
          <w:rFonts w:ascii="Times New Roman" w:hAnsi="Times New Roman"/>
          <w:sz w:val="18"/>
          <w:szCs w:val="18"/>
        </w:rPr>
      </w:pPr>
      <w:r>
        <w:rPr>
          <w:rFonts w:ascii="Times New Roman" w:hAnsi="Times New Roman"/>
          <w:sz w:val="18"/>
          <w:szCs w:val="18"/>
        </w:rPr>
        <w:t>2) проведения совещаний, приемов, назначения служебных проверок, расследований;</w:t>
      </w:r>
    </w:p>
    <w:p>
      <w:pPr>
        <w:pStyle w:val="22"/>
        <w:ind w:firstLine="709"/>
        <w:jc w:val="both"/>
        <w:rPr>
          <w:rFonts w:ascii="Times New Roman" w:hAnsi="Times New Roman"/>
          <w:sz w:val="18"/>
          <w:szCs w:val="18"/>
        </w:rPr>
      </w:pPr>
      <w:r>
        <w:rPr>
          <w:rFonts w:ascii="Times New Roman" w:hAnsi="Times New Roman"/>
          <w:sz w:val="18"/>
          <w:szCs w:val="18"/>
        </w:rPr>
        <w:t>3) осмотра объектов, находящихся в муниципальной собственности;</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муниципальными правовыми актами.</w:t>
      </w:r>
    </w:p>
    <w:p>
      <w:pPr>
        <w:pStyle w:val="22"/>
        <w:tabs>
          <w:tab w:val="left" w:pos="1080"/>
        </w:tabs>
        <w:ind w:firstLine="709"/>
        <w:jc w:val="both"/>
        <w:rPr>
          <w:rFonts w:ascii="Times New Roman" w:hAnsi="Times New Roman"/>
          <w:sz w:val="18"/>
          <w:szCs w:val="18"/>
        </w:rPr>
      </w:pPr>
      <w:r>
        <w:rPr>
          <w:rFonts w:ascii="Times New Roman" w:hAnsi="Times New Roman"/>
          <w:sz w:val="18"/>
          <w:szCs w:val="18"/>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pPr>
        <w:pStyle w:val="22"/>
        <w:ind w:firstLine="709"/>
        <w:jc w:val="both"/>
        <w:rPr>
          <w:rFonts w:ascii="Times New Roman" w:hAnsi="Times New Roman"/>
          <w:sz w:val="18"/>
          <w:szCs w:val="18"/>
        </w:rPr>
      </w:pPr>
      <w:r>
        <w:rPr>
          <w:rFonts w:ascii="Times New Roman" w:hAnsi="Times New Roman"/>
          <w:sz w:val="18"/>
          <w:szCs w:val="18"/>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39. Структура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1. Структура администрации Поселения утверждается Думой Поселения по представлению Главы Поселения.</w:t>
      </w:r>
    </w:p>
    <w:p>
      <w:pPr>
        <w:pStyle w:val="22"/>
        <w:ind w:firstLine="709"/>
        <w:jc w:val="both"/>
        <w:rPr>
          <w:rFonts w:ascii="Times New Roman" w:hAnsi="Times New Roman"/>
          <w:sz w:val="18"/>
          <w:szCs w:val="18"/>
        </w:rPr>
      </w:pPr>
      <w:r>
        <w:rPr>
          <w:rFonts w:ascii="Times New Roman" w:hAnsi="Times New Roman"/>
          <w:sz w:val="18"/>
          <w:szCs w:val="18"/>
        </w:rPr>
        <w:t>2. Основанием для государственной регистрации органов администрации Поселения в форме муниципального казенного учреждения в качестве юридических лиц, являются решение Думы Поселения об учреждении соответствующего органа администрации Поселения и утвержденное Думой Поселения положение об этом органе</w:t>
      </w:r>
      <w:r>
        <w:rPr>
          <w:rFonts w:ascii="Times New Roman" w:hAnsi="Times New Roman" w:eastAsia="Calibri"/>
          <w:sz w:val="18"/>
          <w:szCs w:val="18"/>
          <w:lang w:eastAsia="en-US"/>
        </w:rPr>
        <w:t xml:space="preserve"> по представлению Главы местной администрации.</w:t>
      </w:r>
    </w:p>
    <w:p>
      <w:pPr>
        <w:pStyle w:val="22"/>
        <w:ind w:firstLine="709"/>
        <w:jc w:val="both"/>
        <w:rPr>
          <w:rFonts w:ascii="Times New Roman" w:hAnsi="Times New Roman"/>
          <w:sz w:val="18"/>
          <w:szCs w:val="18"/>
        </w:rPr>
      </w:pPr>
      <w:r>
        <w:rPr>
          <w:rFonts w:ascii="Times New Roman" w:hAnsi="Times New Roman"/>
          <w:sz w:val="18"/>
          <w:szCs w:val="18"/>
        </w:rPr>
        <w:t>Положения об органах администрации Поселения, не обладающих правами юридического лица, утверждаются Главой Поселения.</w:t>
      </w:r>
    </w:p>
    <w:p>
      <w:pPr>
        <w:pStyle w:val="22"/>
        <w:ind w:firstLine="709"/>
        <w:jc w:val="both"/>
        <w:rPr>
          <w:rFonts w:ascii="Times New Roman" w:hAnsi="Times New Roman"/>
          <w:sz w:val="18"/>
          <w:szCs w:val="18"/>
        </w:rPr>
      </w:pPr>
      <w:r>
        <w:rPr>
          <w:rFonts w:ascii="Times New Roman" w:hAnsi="Times New Roman"/>
          <w:sz w:val="18"/>
          <w:szCs w:val="18"/>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законодательством порядке.</w:t>
      </w:r>
    </w:p>
    <w:p>
      <w:pPr>
        <w:pStyle w:val="22"/>
        <w:ind w:firstLine="709"/>
        <w:jc w:val="both"/>
        <w:rPr>
          <w:rFonts w:ascii="Times New Roman" w:hAnsi="Times New Roman"/>
          <w:sz w:val="18"/>
          <w:szCs w:val="18"/>
        </w:rPr>
      </w:pPr>
      <w:r>
        <w:rPr>
          <w:rFonts w:ascii="Times New Roman" w:hAnsi="Times New Roman"/>
          <w:sz w:val="18"/>
          <w:szCs w:val="18"/>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pPr>
        <w:pStyle w:val="22"/>
        <w:ind w:firstLine="709"/>
        <w:jc w:val="both"/>
        <w:rPr>
          <w:rFonts w:ascii="Times New Roman" w:hAnsi="Times New Roman"/>
          <w:sz w:val="18"/>
          <w:szCs w:val="18"/>
        </w:rPr>
      </w:pPr>
      <w:r>
        <w:rPr>
          <w:rFonts w:ascii="Times New Roman" w:hAnsi="Times New Roman"/>
          <w:sz w:val="18"/>
          <w:szCs w:val="18"/>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Указанные органы формируются Главой Поселения и действуют на основании утверждаемых им положений.</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i/>
          <w:sz w:val="18"/>
          <w:szCs w:val="18"/>
        </w:rPr>
      </w:pPr>
      <w:r>
        <w:rPr>
          <w:rFonts w:ascii="Times New Roman" w:hAnsi="Times New Roman"/>
          <w:b/>
          <w:sz w:val="18"/>
          <w:szCs w:val="18"/>
        </w:rPr>
        <w:t>Статья 40. Избирательная комиссия муниципального образования «Нагалык»</w:t>
      </w:r>
    </w:p>
    <w:p>
      <w:pPr>
        <w:pStyle w:val="22"/>
        <w:ind w:firstLine="709"/>
        <w:jc w:val="both"/>
        <w:rPr>
          <w:rFonts w:ascii="Times New Roman" w:hAnsi="Times New Roman"/>
          <w:sz w:val="18"/>
          <w:szCs w:val="18"/>
        </w:rPr>
      </w:pPr>
      <w:r>
        <w:rPr>
          <w:rFonts w:ascii="Times New Roman" w:hAnsi="Times New Roman"/>
          <w:sz w:val="18"/>
          <w:szCs w:val="18"/>
        </w:rPr>
        <w:t>1. Избирательная комиссия муниципального образования «Нагалык» является муниципальным органом, который не входит в структуру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Избирательная комиссия муниципального образования «Нагалык»,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pPr>
        <w:autoSpaceDE w:val="0"/>
        <w:autoSpaceDN w:val="0"/>
        <w:adjustRightInd w:val="0"/>
        <w:ind w:firstLine="709"/>
        <w:jc w:val="both"/>
        <w:rPr>
          <w:sz w:val="18"/>
          <w:szCs w:val="18"/>
        </w:rPr>
      </w:pPr>
      <w:r>
        <w:rPr>
          <w:sz w:val="18"/>
          <w:szCs w:val="18"/>
        </w:rPr>
        <w:t>3. Избирательная комиссия Поселения формируется Думой Поселения в составе шести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pPr>
        <w:autoSpaceDE w:val="0"/>
        <w:autoSpaceDN w:val="0"/>
        <w:adjustRightInd w:val="0"/>
        <w:ind w:firstLine="709"/>
        <w:jc w:val="both"/>
        <w:rPr>
          <w:sz w:val="18"/>
          <w:szCs w:val="18"/>
        </w:rPr>
      </w:pPr>
      <w:r>
        <w:rPr>
          <w:sz w:val="18"/>
          <w:szCs w:val="18"/>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pPr>
        <w:autoSpaceDE w:val="0"/>
        <w:autoSpaceDN w:val="0"/>
        <w:adjustRightInd w:val="0"/>
        <w:ind w:firstLine="709"/>
        <w:jc w:val="both"/>
        <w:rPr>
          <w:sz w:val="18"/>
          <w:szCs w:val="18"/>
        </w:rPr>
      </w:pPr>
      <w:r>
        <w:rPr>
          <w:sz w:val="18"/>
          <w:szCs w:val="18"/>
        </w:rPr>
        <w:t>5. Избирательная комиссия Поселения является юридическим лицом.</w:t>
      </w:r>
    </w:p>
    <w:p>
      <w:pPr>
        <w:autoSpaceDE w:val="0"/>
        <w:autoSpaceDN w:val="0"/>
        <w:adjustRightInd w:val="0"/>
        <w:ind w:firstLine="709"/>
        <w:jc w:val="both"/>
        <w:rPr>
          <w:sz w:val="18"/>
          <w:szCs w:val="18"/>
        </w:rPr>
      </w:pPr>
      <w:r>
        <w:rPr>
          <w:sz w:val="18"/>
          <w:szCs w:val="18"/>
        </w:rPr>
        <w:t>6. Избирательная комиссия Поселения:</w:t>
      </w:r>
    </w:p>
    <w:p>
      <w:pPr>
        <w:autoSpaceDE w:val="0"/>
        <w:autoSpaceDN w:val="0"/>
        <w:adjustRightInd w:val="0"/>
        <w:ind w:firstLine="709"/>
        <w:jc w:val="both"/>
        <w:rPr>
          <w:sz w:val="18"/>
          <w:szCs w:val="18"/>
        </w:rPr>
      </w:pPr>
      <w:r>
        <w:rPr>
          <w:sz w:val="18"/>
          <w:szCs w:val="18"/>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pPr>
        <w:autoSpaceDE w:val="0"/>
        <w:autoSpaceDN w:val="0"/>
        <w:adjustRightInd w:val="0"/>
        <w:ind w:firstLine="709"/>
        <w:jc w:val="both"/>
        <w:rPr>
          <w:sz w:val="18"/>
          <w:szCs w:val="18"/>
        </w:rPr>
      </w:pPr>
      <w:r>
        <w:rPr>
          <w:sz w:val="18"/>
          <w:szCs w:val="18"/>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pPr>
        <w:autoSpaceDE w:val="0"/>
        <w:autoSpaceDN w:val="0"/>
        <w:adjustRightInd w:val="0"/>
        <w:ind w:firstLine="709"/>
        <w:jc w:val="both"/>
        <w:rPr>
          <w:sz w:val="18"/>
          <w:szCs w:val="18"/>
        </w:rPr>
      </w:pPr>
      <w:r>
        <w:rPr>
          <w:sz w:val="18"/>
          <w:szCs w:val="18"/>
        </w:rPr>
        <w:t>- дает разъяснения о порядке применения Положения о выборах и обеспечивает его единообразное применение;</w:t>
      </w:r>
    </w:p>
    <w:p>
      <w:pPr>
        <w:autoSpaceDE w:val="0"/>
        <w:autoSpaceDN w:val="0"/>
        <w:adjustRightInd w:val="0"/>
        <w:ind w:firstLine="709"/>
        <w:jc w:val="both"/>
        <w:rPr>
          <w:sz w:val="18"/>
          <w:szCs w:val="18"/>
        </w:rPr>
      </w:pPr>
      <w:r>
        <w:rPr>
          <w:sz w:val="18"/>
          <w:szCs w:val="18"/>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pPr>
        <w:autoSpaceDE w:val="0"/>
        <w:autoSpaceDN w:val="0"/>
        <w:adjustRightInd w:val="0"/>
        <w:ind w:firstLine="709"/>
        <w:jc w:val="both"/>
        <w:rPr>
          <w:sz w:val="18"/>
          <w:szCs w:val="18"/>
        </w:rPr>
      </w:pPr>
      <w:r>
        <w:rPr>
          <w:sz w:val="18"/>
          <w:szCs w:val="18"/>
        </w:rPr>
        <w:t>- издает инструкции и иные акты по вопросам организации выборов;</w:t>
      </w:r>
    </w:p>
    <w:p>
      <w:pPr>
        <w:autoSpaceDE w:val="0"/>
        <w:autoSpaceDN w:val="0"/>
        <w:adjustRightInd w:val="0"/>
        <w:ind w:firstLine="709"/>
        <w:jc w:val="both"/>
        <w:rPr>
          <w:sz w:val="18"/>
          <w:szCs w:val="18"/>
        </w:rPr>
      </w:pPr>
      <w:r>
        <w:rPr>
          <w:sz w:val="18"/>
          <w:szCs w:val="18"/>
        </w:rPr>
        <w:t>- осуществляет контроль законности проведения выборов;</w:t>
      </w:r>
    </w:p>
    <w:p>
      <w:pPr>
        <w:autoSpaceDE w:val="0"/>
        <w:autoSpaceDN w:val="0"/>
        <w:adjustRightInd w:val="0"/>
        <w:ind w:firstLine="709"/>
        <w:jc w:val="both"/>
        <w:rPr>
          <w:sz w:val="18"/>
          <w:szCs w:val="18"/>
        </w:rPr>
      </w:pPr>
      <w:r>
        <w:rPr>
          <w:sz w:val="18"/>
          <w:szCs w:val="18"/>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pPr>
        <w:autoSpaceDE w:val="0"/>
        <w:autoSpaceDN w:val="0"/>
        <w:adjustRightInd w:val="0"/>
        <w:ind w:firstLine="709"/>
        <w:jc w:val="both"/>
        <w:rPr>
          <w:sz w:val="18"/>
          <w:szCs w:val="18"/>
        </w:rPr>
      </w:pPr>
      <w:r>
        <w:rPr>
          <w:sz w:val="18"/>
          <w:szCs w:val="18"/>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pPr>
        <w:autoSpaceDE w:val="0"/>
        <w:autoSpaceDN w:val="0"/>
        <w:adjustRightInd w:val="0"/>
        <w:ind w:firstLine="709"/>
        <w:jc w:val="both"/>
        <w:rPr>
          <w:sz w:val="18"/>
          <w:szCs w:val="18"/>
        </w:rPr>
      </w:pPr>
      <w:r>
        <w:rPr>
          <w:sz w:val="18"/>
          <w:szCs w:val="18"/>
        </w:rPr>
        <w:t>- рассматривает вопросы материально-технического обеспечения подготовки и проведения голосования;</w:t>
      </w:r>
    </w:p>
    <w:p>
      <w:pPr>
        <w:autoSpaceDE w:val="0"/>
        <w:autoSpaceDN w:val="0"/>
        <w:adjustRightInd w:val="0"/>
        <w:ind w:firstLine="709"/>
        <w:jc w:val="both"/>
        <w:rPr>
          <w:sz w:val="18"/>
          <w:szCs w:val="18"/>
        </w:rPr>
      </w:pPr>
      <w:r>
        <w:rPr>
          <w:sz w:val="18"/>
          <w:szCs w:val="18"/>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pPr>
        <w:autoSpaceDE w:val="0"/>
        <w:autoSpaceDN w:val="0"/>
        <w:adjustRightInd w:val="0"/>
        <w:ind w:firstLine="709"/>
        <w:jc w:val="both"/>
        <w:rPr>
          <w:sz w:val="18"/>
          <w:szCs w:val="18"/>
        </w:rPr>
      </w:pPr>
      <w:r>
        <w:rPr>
          <w:sz w:val="18"/>
          <w:szCs w:val="18"/>
        </w:rPr>
        <w:t>- составляет списки лиц, избранных депутатами Думы Поселения, определяет кандидата, избранного Главой Поселения;</w:t>
      </w:r>
    </w:p>
    <w:p>
      <w:pPr>
        <w:autoSpaceDE w:val="0"/>
        <w:autoSpaceDN w:val="0"/>
        <w:adjustRightInd w:val="0"/>
        <w:ind w:firstLine="709"/>
        <w:jc w:val="both"/>
        <w:rPr>
          <w:sz w:val="18"/>
          <w:szCs w:val="18"/>
        </w:rPr>
      </w:pPr>
      <w:r>
        <w:rPr>
          <w:sz w:val="18"/>
          <w:szCs w:val="18"/>
        </w:rPr>
        <w:t>- организует повторные выборы депутатов Думы Поселения;</w:t>
      </w:r>
    </w:p>
    <w:p>
      <w:pPr>
        <w:autoSpaceDE w:val="0"/>
        <w:autoSpaceDN w:val="0"/>
        <w:adjustRightInd w:val="0"/>
        <w:ind w:firstLine="709"/>
        <w:jc w:val="both"/>
        <w:rPr>
          <w:sz w:val="18"/>
          <w:szCs w:val="18"/>
        </w:rPr>
      </w:pPr>
      <w:r>
        <w:rPr>
          <w:sz w:val="18"/>
          <w:szCs w:val="18"/>
        </w:rPr>
        <w:t>- осуществляет иные полномочия в соответствии с федеральным и областным законодательством.</w:t>
      </w:r>
    </w:p>
    <w:p>
      <w:pPr>
        <w:autoSpaceDE w:val="0"/>
        <w:autoSpaceDN w:val="0"/>
        <w:adjustRightInd w:val="0"/>
        <w:ind w:firstLine="709"/>
        <w:jc w:val="both"/>
        <w:rPr>
          <w:sz w:val="18"/>
          <w:szCs w:val="18"/>
        </w:rPr>
      </w:pPr>
      <w:r>
        <w:rPr>
          <w:sz w:val="18"/>
          <w:szCs w:val="18"/>
        </w:rPr>
        <w:t>7. Срок полномочий Избирательной комиссии Поселения заканчивается по завершении полномочий депутатов Думы Поселения и Главы Поселения.</w:t>
      </w:r>
    </w:p>
    <w:p>
      <w:pPr>
        <w:autoSpaceDE w:val="0"/>
        <w:autoSpaceDN w:val="0"/>
        <w:adjustRightInd w:val="0"/>
        <w:ind w:firstLine="709"/>
        <w:jc w:val="both"/>
        <w:rPr>
          <w:sz w:val="18"/>
          <w:szCs w:val="18"/>
        </w:rPr>
      </w:pPr>
      <w:r>
        <w:rPr>
          <w:sz w:val="18"/>
          <w:szCs w:val="18"/>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pPr>
        <w:pStyle w:val="22"/>
        <w:ind w:firstLine="709"/>
        <w:jc w:val="both"/>
        <w:rPr>
          <w:rFonts w:ascii="Times New Roman" w:hAnsi="Times New Roman"/>
          <w:sz w:val="18"/>
          <w:szCs w:val="18"/>
        </w:rPr>
      </w:pPr>
      <w:r>
        <w:rPr>
          <w:rFonts w:ascii="Times New Roman" w:hAnsi="Times New Roman"/>
          <w:sz w:val="18"/>
          <w:szCs w:val="18"/>
        </w:rPr>
        <w:t xml:space="preserve"> 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pPr>
        <w:pStyle w:val="22"/>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Статья 40.1 Ограничения для депутатов, членов выборного органа местного самоуправления, должностных лиц местного самоуправления</w:t>
      </w:r>
    </w:p>
    <w:p>
      <w:pPr>
        <w:pStyle w:val="22"/>
        <w:ind w:firstLine="0"/>
        <w:jc w:val="center"/>
        <w:rPr>
          <w:rFonts w:ascii="Times New Roman" w:hAnsi="Times New Roman"/>
          <w:b/>
          <w:sz w:val="18"/>
          <w:szCs w:val="18"/>
        </w:rPr>
      </w:pPr>
    </w:p>
    <w:p>
      <w:pPr>
        <w:pStyle w:val="22"/>
        <w:jc w:val="both"/>
        <w:rPr>
          <w:rFonts w:ascii="Times New Roman" w:hAnsi="Times New Roman"/>
          <w:sz w:val="18"/>
          <w:szCs w:val="18"/>
        </w:rPr>
      </w:pPr>
      <w:r>
        <w:rPr>
          <w:rFonts w:ascii="Times New Roman" w:hAnsi="Times New Roman"/>
          <w:sz w:val="18"/>
          <w:szCs w:val="18"/>
        </w:rPr>
        <w:t>1.Осуществляющие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ind w:firstLine="709"/>
        <w:jc w:val="both"/>
        <w:rPr>
          <w:sz w:val="18"/>
          <w:szCs w:val="18"/>
        </w:rPr>
      </w:pPr>
      <w:r>
        <w:rPr>
          <w:sz w:val="18"/>
          <w:szCs w:val="18"/>
        </w:rPr>
        <w:t>1) заниматься предпринимательской деятельностью лично или через доверенных лиц</w:t>
      </w:r>
    </w:p>
    <w:p>
      <w:pPr>
        <w:ind w:firstLine="709"/>
        <w:jc w:val="both"/>
        <w:rPr>
          <w:sz w:val="18"/>
          <w:szCs w:val="18"/>
        </w:rPr>
      </w:pPr>
      <w:r>
        <w:rPr>
          <w:sz w:val="18"/>
          <w:szCs w:val="18"/>
        </w:rPr>
        <w:t>2) участвовать в управлении коммерческой организацией или в управлении некоммерческой организацией, за исключением следующих случаев:</w:t>
      </w:r>
    </w:p>
    <w:p>
      <w:pPr>
        <w:ind w:firstLine="709"/>
        <w:jc w:val="both"/>
        <w:rPr>
          <w:sz w:val="18"/>
          <w:szCs w:val="18"/>
        </w:rPr>
      </w:pPr>
      <w:r>
        <w:rPr>
          <w:sz w:val="18"/>
          <w:szCs w:val="18"/>
        </w:rPr>
        <w:t>а) участия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ind w:firstLine="709"/>
        <w:jc w:val="both"/>
        <w:rPr>
          <w:sz w:val="18"/>
          <w:szCs w:val="18"/>
        </w:rPr>
      </w:pPr>
      <w:r>
        <w:rPr>
          <w:sz w:val="18"/>
          <w:szCs w:val="1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Иркутской области (руководителя высшего исполнительного органа государственной власти Иркутской области) в порядке, установленном законом Иркутской области;</w:t>
      </w:r>
    </w:p>
    <w:p>
      <w:pPr>
        <w:ind w:firstLine="709"/>
        <w:jc w:val="both"/>
        <w:rPr>
          <w:sz w:val="18"/>
          <w:szCs w:val="18"/>
        </w:rPr>
      </w:pPr>
      <w:r>
        <w:rPr>
          <w:sz w:val="18"/>
          <w:szCs w:val="18"/>
        </w:rPr>
        <w:t>в) представление на безвозмездной основе интересов муниципального образования в совете муниципальных образований Иркутской области, иных объединениях муниципальных образований, а также в иных органах управления;</w:t>
      </w:r>
    </w:p>
    <w:p>
      <w:pPr>
        <w:ind w:firstLine="709"/>
        <w:jc w:val="both"/>
        <w:rPr>
          <w:sz w:val="18"/>
          <w:szCs w:val="18"/>
        </w:rPr>
      </w:pPr>
      <w:r>
        <w:rPr>
          <w:sz w:val="18"/>
          <w:szCs w:val="1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ind w:firstLine="709"/>
        <w:jc w:val="both"/>
        <w:rPr>
          <w:rFonts w:eastAsiaTheme="minorHAnsi"/>
          <w:sz w:val="18"/>
          <w:szCs w:val="18"/>
          <w:lang w:eastAsia="en-US"/>
        </w:rPr>
      </w:pPr>
      <w:r>
        <w:rPr>
          <w:sz w:val="18"/>
          <w:szCs w:val="18"/>
        </w:rPr>
        <w:t>д)  иные случаи, предусмотренные федеральными законами;</w:t>
      </w:r>
    </w:p>
    <w:p>
      <w:pPr>
        <w:ind w:firstLine="709"/>
        <w:jc w:val="both"/>
        <w:rPr>
          <w:rFonts w:eastAsiaTheme="minorHAnsi"/>
          <w:sz w:val="18"/>
          <w:szCs w:val="18"/>
          <w:lang w:eastAsia="en-US"/>
        </w:rPr>
      </w:pPr>
      <w:r>
        <w:rPr>
          <w:rFonts w:eastAsiaTheme="minorHAnsi"/>
          <w:sz w:val="18"/>
          <w:szCs w:val="18"/>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ind w:firstLine="709"/>
        <w:jc w:val="both"/>
        <w:rPr>
          <w:rFonts w:eastAsiaTheme="minorHAnsi"/>
          <w:sz w:val="18"/>
          <w:szCs w:val="18"/>
          <w:lang w:eastAsia="en-US"/>
        </w:rPr>
      </w:pPr>
      <w:r>
        <w:rPr>
          <w:rFonts w:eastAsiaTheme="minorHAnsi"/>
          <w:sz w:val="18"/>
          <w:szCs w:val="18"/>
          <w:lang w:eastAsia="en-US"/>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pPr>
        <w:pStyle w:val="22"/>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5</w:t>
      </w:r>
    </w:p>
    <w:p>
      <w:pPr>
        <w:pStyle w:val="22"/>
        <w:ind w:firstLine="0"/>
        <w:jc w:val="center"/>
        <w:rPr>
          <w:rFonts w:ascii="Times New Roman" w:hAnsi="Times New Roman"/>
          <w:b/>
          <w:sz w:val="18"/>
          <w:szCs w:val="18"/>
        </w:rPr>
      </w:pPr>
      <w:r>
        <w:rPr>
          <w:rFonts w:ascii="Times New Roman" w:hAnsi="Times New Roman"/>
          <w:b/>
          <w:sz w:val="18"/>
          <w:szCs w:val="18"/>
        </w:rPr>
        <w:t>МУНИЦИПАЛЬНЫЕ ПРАВОВЫЕ АКТЫ</w:t>
      </w:r>
    </w:p>
    <w:p>
      <w:pPr>
        <w:pStyle w:val="22"/>
        <w:ind w:firstLine="709"/>
        <w:jc w:val="center"/>
        <w:rPr>
          <w:rFonts w:ascii="Times New Roman" w:hAnsi="Times New Roman"/>
          <w:b/>
          <w:sz w:val="18"/>
          <w:szCs w:val="18"/>
        </w:rPr>
      </w:pPr>
    </w:p>
    <w:p>
      <w:pPr>
        <w:autoSpaceDE w:val="0"/>
        <w:autoSpaceDN w:val="0"/>
        <w:adjustRightInd w:val="0"/>
        <w:spacing w:after="120"/>
        <w:ind w:firstLine="709"/>
        <w:jc w:val="center"/>
        <w:rPr>
          <w:b/>
          <w:sz w:val="18"/>
          <w:szCs w:val="18"/>
        </w:rPr>
      </w:pPr>
      <w:r>
        <w:rPr>
          <w:b/>
          <w:sz w:val="18"/>
          <w:szCs w:val="18"/>
        </w:rPr>
        <w:t>Статья 41. Система муниципальных правовых актов Поселения</w:t>
      </w:r>
    </w:p>
    <w:p>
      <w:pPr>
        <w:ind w:firstLine="709"/>
        <w:jc w:val="both"/>
        <w:rPr>
          <w:rStyle w:val="31"/>
          <w:rFonts w:ascii="Times New Roman" w:hAnsi="Times New Roman"/>
          <w:color w:val="000000"/>
          <w:sz w:val="18"/>
          <w:szCs w:val="18"/>
          <w:lang w:val="ru-RU"/>
        </w:rPr>
      </w:pPr>
      <w:r>
        <w:rPr>
          <w:color w:val="000000"/>
          <w:sz w:val="18"/>
          <w:szCs w:val="18"/>
        </w:rPr>
        <w:t>1. В  систему муниципальных правовых  актов входят:</w:t>
      </w:r>
    </w:p>
    <w:p>
      <w:pPr>
        <w:ind w:firstLine="709"/>
        <w:jc w:val="both"/>
        <w:rPr>
          <w:rStyle w:val="31"/>
          <w:rFonts w:ascii="Times New Roman" w:hAnsi="Times New Roman"/>
          <w:color w:val="000000"/>
          <w:sz w:val="18"/>
          <w:szCs w:val="18"/>
          <w:lang w:val="ru-RU"/>
        </w:rPr>
      </w:pPr>
      <w:bookmarkStart w:id="4" w:name="sub_430101"/>
      <w:r>
        <w:rPr>
          <w:rStyle w:val="31"/>
          <w:rFonts w:ascii="Times New Roman" w:hAnsi="Times New Roman"/>
          <w:color w:val="000000"/>
          <w:sz w:val="18"/>
          <w:szCs w:val="18"/>
          <w:lang w:val="ru-RU"/>
        </w:rPr>
        <w:t>1) настоящий Устав, правовые акты, принятые на местном референдуме;</w:t>
      </w:r>
    </w:p>
    <w:bookmarkEnd w:id="4"/>
    <w:p>
      <w:pPr>
        <w:ind w:firstLine="709"/>
        <w:jc w:val="both"/>
        <w:rPr>
          <w:rStyle w:val="31"/>
          <w:rFonts w:ascii="Times New Roman" w:hAnsi="Times New Roman"/>
          <w:color w:val="000000"/>
          <w:sz w:val="18"/>
          <w:szCs w:val="18"/>
          <w:lang w:val="ru-RU"/>
        </w:rPr>
      </w:pPr>
      <w:bookmarkStart w:id="5" w:name="sub_430102"/>
      <w:r>
        <w:rPr>
          <w:rStyle w:val="31"/>
          <w:rFonts w:ascii="Times New Roman" w:hAnsi="Times New Roman"/>
          <w:color w:val="000000"/>
          <w:sz w:val="18"/>
          <w:szCs w:val="18"/>
          <w:lang w:val="ru-RU"/>
        </w:rPr>
        <w:t xml:space="preserve">2) нормативные и иные правовые акты Думы Поселения; </w:t>
      </w:r>
    </w:p>
    <w:bookmarkEnd w:id="5"/>
    <w:p>
      <w:pPr>
        <w:ind w:firstLine="709"/>
        <w:jc w:val="both"/>
        <w:rPr>
          <w:rStyle w:val="31"/>
          <w:rFonts w:ascii="Times New Roman" w:hAnsi="Times New Roman"/>
          <w:b/>
          <w:color w:val="000000"/>
          <w:sz w:val="18"/>
          <w:szCs w:val="18"/>
          <w:lang w:val="ru-RU"/>
        </w:rPr>
      </w:pPr>
      <w:bookmarkStart w:id="6" w:name="sub_430103"/>
      <w:r>
        <w:rPr>
          <w:rStyle w:val="31"/>
          <w:rFonts w:ascii="Times New Roman" w:hAnsi="Times New Roman"/>
          <w:color w:val="000000"/>
          <w:sz w:val="18"/>
          <w:szCs w:val="18"/>
          <w:lang w:val="ru-RU"/>
        </w:rPr>
        <w:t>3) правовые акты Главы Поселения, администрации Поселенияи иных органов местного самоуправления и должностных лиц местного самоуправления, предусмотренных Уставом муниципального образования.</w:t>
      </w:r>
    </w:p>
    <w:bookmarkEnd w:id="6"/>
    <w:p>
      <w:pPr>
        <w:ind w:firstLine="709"/>
        <w:jc w:val="both"/>
        <w:rPr>
          <w:rStyle w:val="31"/>
          <w:rFonts w:ascii="Times New Roman" w:hAnsi="Times New Roman"/>
          <w:color w:val="000000"/>
          <w:sz w:val="18"/>
          <w:szCs w:val="18"/>
          <w:lang w:val="ru-RU"/>
        </w:rPr>
      </w:pPr>
      <w:bookmarkStart w:id="7" w:name="sub_4302"/>
      <w:r>
        <w:rPr>
          <w:rStyle w:val="31"/>
          <w:rFonts w:ascii="Times New Roman" w:hAnsi="Times New Roman"/>
          <w:color w:val="000000"/>
          <w:sz w:val="18"/>
          <w:szCs w:val="18"/>
          <w:lang w:val="ru-RU"/>
        </w:rPr>
        <w:t>2. Устав муниципального образования «Нагалык»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7"/>
    <w:p>
      <w:pPr>
        <w:ind w:firstLine="709"/>
        <w:jc w:val="both"/>
        <w:rPr>
          <w:sz w:val="18"/>
          <w:szCs w:val="18"/>
        </w:rPr>
      </w:pPr>
      <w:r>
        <w:rPr>
          <w:rStyle w:val="31"/>
          <w:rFonts w:ascii="Times New Roman" w:hAnsi="Times New Roman"/>
          <w:color w:val="000000"/>
          <w:sz w:val="18"/>
          <w:szCs w:val="18"/>
          <w:lang w:val="ru-RU"/>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pPr>
        <w:ind w:firstLine="709"/>
        <w:jc w:val="both"/>
        <w:rPr>
          <w:color w:val="000000"/>
          <w:sz w:val="18"/>
          <w:szCs w:val="18"/>
        </w:rPr>
      </w:pPr>
      <w:r>
        <w:rPr>
          <w:color w:val="000000"/>
          <w:sz w:val="18"/>
          <w:szCs w:val="18"/>
        </w:rPr>
        <w:t>В случае противоречия настоящего Устава федеральному или региональному.  законодательству, применяется, соответственно, федеральное или региональное законодательство</w:t>
      </w:r>
    </w:p>
    <w:p>
      <w:pPr>
        <w:autoSpaceDE w:val="0"/>
        <w:autoSpaceDN w:val="0"/>
        <w:adjustRightInd w:val="0"/>
        <w:ind w:firstLine="709"/>
        <w:jc w:val="both"/>
        <w:rPr>
          <w:color w:val="000000"/>
          <w:sz w:val="18"/>
          <w:szCs w:val="18"/>
        </w:rPr>
      </w:pPr>
      <w:r>
        <w:rPr>
          <w:color w:val="000000"/>
          <w:sz w:val="18"/>
          <w:szCs w:val="18"/>
        </w:rPr>
        <w:t xml:space="preserve">4. По вопросам местного значения населением Поселения непосредственно, (или) органами местного самоуправления Поселения </w:t>
      </w:r>
      <w:r>
        <w:rPr>
          <w:sz w:val="18"/>
          <w:szCs w:val="18"/>
        </w:rPr>
        <w:t xml:space="preserve">и (или) должностными лицами местного самоуправления </w:t>
      </w:r>
      <w:r>
        <w:rPr>
          <w:color w:val="000000"/>
          <w:sz w:val="18"/>
          <w:szCs w:val="18"/>
        </w:rPr>
        <w:t>принимаются муниципальные правовые акты.</w:t>
      </w:r>
    </w:p>
    <w:p>
      <w:pPr>
        <w:autoSpaceDE w:val="0"/>
        <w:autoSpaceDN w:val="0"/>
        <w:adjustRightInd w:val="0"/>
        <w:ind w:firstLine="709"/>
        <w:jc w:val="both"/>
        <w:rPr>
          <w:color w:val="000000"/>
          <w:sz w:val="18"/>
          <w:szCs w:val="18"/>
        </w:rPr>
      </w:pPr>
      <w:r>
        <w:rPr>
          <w:color w:val="000000"/>
          <w:sz w:val="18"/>
          <w:szCs w:val="18"/>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pPr>
        <w:ind w:firstLine="709"/>
        <w:jc w:val="both"/>
        <w:rPr>
          <w:rStyle w:val="31"/>
          <w:rFonts w:ascii="Times New Roman" w:hAnsi="Times New Roman"/>
          <w:color w:val="000000"/>
          <w:sz w:val="18"/>
          <w:szCs w:val="18"/>
          <w:lang w:val="ru-RU"/>
        </w:rPr>
      </w:pPr>
      <w:r>
        <w:rPr>
          <w:rStyle w:val="31"/>
          <w:rFonts w:ascii="Times New Roman" w:hAnsi="Times New Roman"/>
          <w:color w:val="000000"/>
          <w:sz w:val="18"/>
          <w:szCs w:val="18"/>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pPr>
        <w:ind w:firstLine="709"/>
        <w:jc w:val="both"/>
        <w:rPr>
          <w:sz w:val="18"/>
          <w:szCs w:val="18"/>
        </w:rPr>
      </w:pPr>
      <w:r>
        <w:rPr>
          <w:sz w:val="18"/>
          <w:szCs w:val="18"/>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pPr>
        <w:ind w:firstLine="709"/>
        <w:jc w:val="both"/>
        <w:rPr>
          <w:color w:val="000000"/>
          <w:sz w:val="18"/>
          <w:szCs w:val="18"/>
        </w:rPr>
      </w:pPr>
    </w:p>
    <w:p>
      <w:pPr>
        <w:autoSpaceDE w:val="0"/>
        <w:autoSpaceDN w:val="0"/>
        <w:adjustRightInd w:val="0"/>
        <w:spacing w:after="120"/>
        <w:ind w:firstLine="709"/>
        <w:jc w:val="center"/>
        <w:rPr>
          <w:b/>
          <w:sz w:val="18"/>
          <w:szCs w:val="18"/>
        </w:rPr>
      </w:pPr>
      <w:r>
        <w:rPr>
          <w:b/>
          <w:sz w:val="18"/>
          <w:szCs w:val="18"/>
        </w:rPr>
        <w:t>Статья 42. Внесение изменений и дополнений в Устав</w:t>
      </w:r>
    </w:p>
    <w:p>
      <w:pPr>
        <w:autoSpaceDE w:val="0"/>
        <w:autoSpaceDN w:val="0"/>
        <w:adjustRightInd w:val="0"/>
        <w:ind w:firstLine="709"/>
        <w:jc w:val="both"/>
        <w:rPr>
          <w:sz w:val="18"/>
          <w:szCs w:val="18"/>
        </w:rPr>
      </w:pPr>
      <w:r>
        <w:rPr>
          <w:sz w:val="18"/>
          <w:szCs w:val="18"/>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pPr>
        <w:autoSpaceDE w:val="0"/>
        <w:autoSpaceDN w:val="0"/>
        <w:adjustRightInd w:val="0"/>
        <w:ind w:firstLine="709"/>
        <w:jc w:val="both"/>
        <w:rPr>
          <w:sz w:val="18"/>
          <w:szCs w:val="18"/>
        </w:rPr>
      </w:pPr>
      <w:r>
        <w:rPr>
          <w:sz w:val="18"/>
          <w:szCs w:val="1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устав </w:t>
      </w:r>
      <w:r>
        <w:rPr>
          <w:rFonts w:eastAsiaTheme="minorHAnsi"/>
          <w:sz w:val="18"/>
          <w:szCs w:val="18"/>
          <w:lang w:eastAsia="en-US"/>
        </w:rPr>
        <w:t xml:space="preserve">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Pr>
          <w:color w:val="000000" w:themeColor="text1"/>
          <w:sz w:val="18"/>
          <w:szCs w:val="18"/>
        </w:rPr>
        <w:t>Устава</w:t>
      </w:r>
      <w:r>
        <w:rPr>
          <w:rFonts w:eastAsiaTheme="minorHAnsi"/>
          <w:sz w:val="18"/>
          <w:szCs w:val="18"/>
          <w:lang w:eastAsia="en-US"/>
        </w:rPr>
        <w:t>или законов Иркутской области в целях приведения данного устава в соответствие с этими нормативными правовыми актами.</w:t>
      </w:r>
    </w:p>
    <w:p>
      <w:pPr>
        <w:pStyle w:val="22"/>
        <w:ind w:firstLine="709"/>
        <w:jc w:val="both"/>
        <w:rPr>
          <w:rFonts w:ascii="Times New Roman" w:hAnsi="Times New Roman"/>
          <w:sz w:val="18"/>
          <w:szCs w:val="18"/>
        </w:rPr>
      </w:pPr>
      <w:r>
        <w:rPr>
          <w:rFonts w:ascii="Times New Roman" w:hAnsi="Times New Roman"/>
          <w:sz w:val="18"/>
          <w:szCs w:val="18"/>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pPr>
        <w:autoSpaceDE w:val="0"/>
        <w:autoSpaceDN w:val="0"/>
        <w:adjustRightInd w:val="0"/>
        <w:jc w:val="both"/>
        <w:outlineLvl w:val="0"/>
        <w:rPr>
          <w:sz w:val="18"/>
          <w:szCs w:val="18"/>
        </w:rPr>
      </w:pPr>
      <w:r>
        <w:rPr>
          <w:sz w:val="18"/>
          <w:szCs w:val="18"/>
        </w:rPr>
        <w:t xml:space="preserve">           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w:t>
      </w:r>
    </w:p>
    <w:p>
      <w:pPr>
        <w:autoSpaceDE w:val="0"/>
        <w:autoSpaceDN w:val="0"/>
        <w:adjustRightInd w:val="0"/>
        <w:ind w:firstLine="540"/>
        <w:jc w:val="both"/>
        <w:rPr>
          <w:rFonts w:eastAsia="Calibri"/>
          <w:sz w:val="18"/>
          <w:szCs w:val="18"/>
          <w:lang w:eastAsia="en-US"/>
        </w:rPr>
      </w:pPr>
      <w:r>
        <w:rPr>
          <w:sz w:val="18"/>
          <w:szCs w:val="18"/>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Pr>
          <w:rFonts w:eastAsia="Calibri"/>
          <w:sz w:val="18"/>
          <w:szCs w:val="18"/>
          <w:lang w:eastAsia="en-US"/>
        </w:rPr>
        <w:t>Глава Поселения обязан опубликовать (обнародовать) зарегистрированный Устав, Решение Думы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pPr>
        <w:autoSpaceDE w:val="0"/>
        <w:autoSpaceDN w:val="0"/>
        <w:adjustRightInd w:val="0"/>
        <w:ind w:firstLine="540"/>
        <w:jc w:val="both"/>
        <w:rPr>
          <w:rFonts w:eastAsiaTheme="minorHAnsi"/>
          <w:sz w:val="18"/>
          <w:szCs w:val="18"/>
          <w:lang w:eastAsia="en-US"/>
        </w:rPr>
      </w:pPr>
      <w:r>
        <w:rPr>
          <w:rFonts w:eastAsiaTheme="minorHAnsi"/>
          <w:sz w:val="18"/>
          <w:szCs w:val="1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w:t>
      </w:r>
    </w:p>
    <w:p>
      <w:pPr>
        <w:autoSpaceDE w:val="0"/>
        <w:autoSpaceDN w:val="0"/>
        <w:adjustRightInd w:val="0"/>
        <w:ind w:firstLine="540"/>
        <w:jc w:val="both"/>
        <w:rPr>
          <w:rFonts w:eastAsia="Calibri"/>
          <w:sz w:val="18"/>
          <w:szCs w:val="18"/>
          <w:lang w:eastAsia="en-US"/>
        </w:rPr>
      </w:pPr>
      <w:r>
        <w:rPr>
          <w:sz w:val="18"/>
          <w:szCs w:val="18"/>
        </w:rPr>
        <w:t xml:space="preserve">Для официального опубликования (обнародования) Устава  муниципального образования «Нагалык» и муниципального правового акта о внесении изменений и дополнений в Устав органы местного самоуправления муниципального образования «Нагалык» вправе использовать официальный Портал Министерства Юстиции Российской Федерации «Нормативные правовые акты в Российской Федерации» (http://pravo-minjust.ru,   </w:t>
      </w:r>
      <w:r>
        <w:fldChar w:fldCharType="begin"/>
      </w:r>
      <w:r>
        <w:instrText xml:space="preserve"> HYPERLINK "http://право-минюст.рф" </w:instrText>
      </w:r>
      <w:r>
        <w:fldChar w:fldCharType="separate"/>
      </w:r>
      <w:r>
        <w:rPr>
          <w:sz w:val="18"/>
          <w:szCs w:val="18"/>
        </w:rPr>
        <w:t>http://право-минюст.рф</w:t>
      </w:r>
      <w:r>
        <w:rPr>
          <w:sz w:val="18"/>
          <w:szCs w:val="18"/>
        </w:rPr>
        <w:fldChar w:fldCharType="end"/>
      </w:r>
      <w:r>
        <w:rPr>
          <w:sz w:val="18"/>
          <w:szCs w:val="18"/>
        </w:rPr>
        <w:t>,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eastAsia="Calibri" w:cs="Times New Roman"/>
          <w:sz w:val="18"/>
          <w:szCs w:val="18"/>
          <w:lang w:eastAsia="en-US"/>
        </w:rPr>
        <w:t>5.</w:t>
      </w:r>
      <w:r>
        <w:rPr>
          <w:rFonts w:ascii="Times New Roman" w:hAnsi="Times New Roman" w:cs="Times New Roman" w:eastAsiaTheme="minorHAnsi"/>
          <w:sz w:val="18"/>
          <w:szCs w:val="18"/>
          <w:lang w:eastAsia="en-US"/>
        </w:rPr>
        <w:t xml:space="preserve"> Изменения  и  дополнения  в  устав  муниципального  образования вносятся муниципальным правовым актом, который может оформляться:</w:t>
      </w:r>
    </w:p>
    <w:p>
      <w:pPr>
        <w:pStyle w:val="29"/>
        <w:ind w:firstLine="709"/>
        <w:jc w:val="both"/>
        <w:rPr>
          <w:rFonts w:ascii="Times New Roman" w:hAnsi="Times New Roman" w:cs="Times New Roman" w:eastAsiaTheme="minorHAnsi"/>
          <w:sz w:val="18"/>
          <w:szCs w:val="18"/>
          <w:lang w:eastAsia="en-US"/>
        </w:rPr>
      </w:pPr>
      <w:r>
        <w:rPr>
          <w:rFonts w:ascii="Times New Roman" w:hAnsi="Times New Roman" w:cs="Times New Roman" w:eastAsiaTheme="minorHAnsi"/>
          <w:sz w:val="18"/>
          <w:szCs w:val="18"/>
          <w:lang w:eastAsia="en-US"/>
        </w:rPr>
        <w:t>1)  решением  представительного  органа (схода граждан) муниципального образования,   подписанным  его  председателем  и  главой  муниципального образования;</w:t>
      </w:r>
    </w:p>
    <w:p>
      <w:pPr>
        <w:autoSpaceDE w:val="0"/>
        <w:autoSpaceDN w:val="0"/>
        <w:adjustRightInd w:val="0"/>
        <w:ind w:firstLine="540"/>
        <w:jc w:val="both"/>
        <w:rPr>
          <w:rFonts w:eastAsia="Calibri"/>
          <w:sz w:val="18"/>
          <w:szCs w:val="18"/>
          <w:lang w:eastAsia="en-US"/>
        </w:rPr>
      </w:pPr>
      <w:r>
        <w:rPr>
          <w:rFonts w:eastAsiaTheme="minorHAnsi"/>
          <w:sz w:val="18"/>
          <w:szCs w:val="18"/>
          <w:lang w:eastAsia="en-US"/>
        </w:rP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43. Решения, принятые путем прямого волеизъявления граждан</w:t>
      </w:r>
    </w:p>
    <w:p>
      <w:pPr>
        <w:autoSpaceDE w:val="0"/>
        <w:autoSpaceDN w:val="0"/>
        <w:adjustRightInd w:val="0"/>
        <w:ind w:firstLine="709"/>
        <w:jc w:val="both"/>
        <w:rPr>
          <w:sz w:val="18"/>
          <w:szCs w:val="18"/>
        </w:rPr>
      </w:pPr>
      <w:r>
        <w:rPr>
          <w:sz w:val="18"/>
          <w:szCs w:val="18"/>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pPr>
        <w:autoSpaceDE w:val="0"/>
        <w:autoSpaceDN w:val="0"/>
        <w:adjustRightInd w:val="0"/>
        <w:ind w:firstLine="709"/>
        <w:jc w:val="both"/>
        <w:rPr>
          <w:sz w:val="18"/>
          <w:szCs w:val="18"/>
        </w:rPr>
      </w:pPr>
      <w:r>
        <w:rPr>
          <w:sz w:val="18"/>
          <w:szCs w:val="18"/>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pPr>
        <w:autoSpaceDE w:val="0"/>
        <w:autoSpaceDN w:val="0"/>
        <w:adjustRightInd w:val="0"/>
        <w:ind w:firstLine="709"/>
        <w:jc w:val="both"/>
        <w:rPr>
          <w:sz w:val="18"/>
          <w:szCs w:val="18"/>
        </w:rPr>
      </w:pPr>
      <w:r>
        <w:rPr>
          <w:sz w:val="18"/>
          <w:szCs w:val="18"/>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pPr>
        <w:autoSpaceDE w:val="0"/>
        <w:autoSpaceDN w:val="0"/>
        <w:adjustRightInd w:val="0"/>
        <w:ind w:firstLine="709"/>
        <w:jc w:val="center"/>
        <w:outlineLvl w:val="1"/>
        <w:rPr>
          <w:b/>
          <w:sz w:val="18"/>
          <w:szCs w:val="18"/>
          <w:highlight w:val="yellow"/>
        </w:rPr>
      </w:pPr>
    </w:p>
    <w:p>
      <w:pPr>
        <w:autoSpaceDE w:val="0"/>
        <w:autoSpaceDN w:val="0"/>
        <w:adjustRightInd w:val="0"/>
        <w:ind w:firstLine="709"/>
        <w:jc w:val="center"/>
        <w:outlineLvl w:val="1"/>
        <w:rPr>
          <w:b/>
          <w:sz w:val="18"/>
          <w:szCs w:val="18"/>
        </w:rPr>
      </w:pPr>
      <w:r>
        <w:rPr>
          <w:b/>
          <w:sz w:val="18"/>
          <w:szCs w:val="18"/>
        </w:rPr>
        <w:t>Статья 43.1. Подготовка муниципальных правовых актов</w:t>
      </w:r>
    </w:p>
    <w:p>
      <w:pPr>
        <w:autoSpaceDE w:val="0"/>
        <w:autoSpaceDN w:val="0"/>
        <w:adjustRightInd w:val="0"/>
        <w:spacing w:before="120"/>
        <w:ind w:firstLine="709"/>
        <w:jc w:val="both"/>
        <w:outlineLvl w:val="1"/>
        <w:rPr>
          <w:sz w:val="18"/>
          <w:szCs w:val="18"/>
        </w:rPr>
      </w:pPr>
      <w:r>
        <w:rPr>
          <w:sz w:val="18"/>
          <w:szCs w:val="18"/>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pPr>
        <w:autoSpaceDE w:val="0"/>
        <w:autoSpaceDN w:val="0"/>
        <w:adjustRightInd w:val="0"/>
        <w:ind w:firstLine="709"/>
        <w:jc w:val="both"/>
        <w:outlineLvl w:val="1"/>
        <w:rPr>
          <w:sz w:val="18"/>
          <w:szCs w:val="18"/>
        </w:rPr>
      </w:pPr>
      <w:r>
        <w:rPr>
          <w:sz w:val="18"/>
          <w:szCs w:val="1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pPr>
        <w:autoSpaceDE w:val="0"/>
        <w:autoSpaceDN w:val="0"/>
        <w:adjustRightInd w:val="0"/>
        <w:ind w:firstLine="567"/>
        <w:jc w:val="both"/>
        <w:rPr>
          <w:sz w:val="18"/>
          <w:szCs w:val="18"/>
        </w:rPr>
      </w:pPr>
      <w:r>
        <w:rPr>
          <w:sz w:val="18"/>
          <w:szCs w:val="18"/>
        </w:rPr>
        <w:t xml:space="preserve">  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autoSpaceDE w:val="0"/>
        <w:autoSpaceDN w:val="0"/>
        <w:adjustRightInd w:val="0"/>
        <w:ind w:firstLine="567"/>
        <w:jc w:val="both"/>
        <w:rPr>
          <w:sz w:val="18"/>
          <w:szCs w:val="18"/>
        </w:rPr>
      </w:pPr>
      <w:r>
        <w:rPr>
          <w:sz w:val="18"/>
          <w:szCs w:val="18"/>
        </w:rPr>
        <w:t>1) проектов нормативных правовых актов представительного органа муниципального образования, устанавливающих . изменяющих , приостанавливающих, отменяющих местные налоги и сборы;</w:t>
      </w:r>
    </w:p>
    <w:p>
      <w:pPr>
        <w:autoSpaceDE w:val="0"/>
        <w:autoSpaceDN w:val="0"/>
        <w:adjustRightInd w:val="0"/>
        <w:ind w:firstLine="567"/>
        <w:jc w:val="both"/>
        <w:rPr>
          <w:sz w:val="18"/>
          <w:szCs w:val="18"/>
        </w:rPr>
      </w:pPr>
      <w:r>
        <w:rPr>
          <w:sz w:val="18"/>
          <w:szCs w:val="18"/>
        </w:rPr>
        <w:t xml:space="preserve">2) проектов нормативных правовых актов представительного органа муниципального образования, регулирующих бюджетные правоотношения.  </w:t>
      </w:r>
    </w:p>
    <w:p>
      <w:pPr>
        <w:autoSpaceDE w:val="0"/>
        <w:autoSpaceDN w:val="0"/>
        <w:adjustRightInd w:val="0"/>
        <w:ind w:firstLine="709"/>
        <w:jc w:val="both"/>
        <w:rPr>
          <w:sz w:val="18"/>
          <w:szCs w:val="18"/>
        </w:rPr>
      </w:pPr>
      <w:r>
        <w:rPr>
          <w:sz w:val="18"/>
          <w:szCs w:val="1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pPr>
        <w:autoSpaceDE w:val="0"/>
        <w:autoSpaceDN w:val="0"/>
        <w:adjustRightInd w:val="0"/>
        <w:ind w:firstLine="709"/>
        <w:jc w:val="both"/>
        <w:rPr>
          <w:sz w:val="18"/>
          <w:szCs w:val="18"/>
        </w:rPr>
      </w:pPr>
    </w:p>
    <w:p>
      <w:pPr>
        <w:shd w:val="clear" w:color="auto" w:fill="FFFFFF"/>
        <w:ind w:left="709"/>
        <w:jc w:val="both"/>
        <w:textAlignment w:val="baseline"/>
        <w:rPr>
          <w:b/>
          <w:color w:val="000000" w:themeColor="text1"/>
          <w:sz w:val="18"/>
          <w:szCs w:val="18"/>
        </w:rPr>
      </w:pPr>
      <w:r>
        <w:rPr>
          <w:b/>
          <w:color w:val="000000" w:themeColor="text1"/>
          <w:sz w:val="18"/>
          <w:szCs w:val="18"/>
        </w:rPr>
        <w:t>«Статья 43.2. Содержание правил благоустройства территории муниципального образования</w:t>
      </w:r>
    </w:p>
    <w:p>
      <w:pPr>
        <w:shd w:val="clear" w:color="auto" w:fill="FFFFFF"/>
        <w:ind w:left="709"/>
        <w:jc w:val="both"/>
        <w:textAlignment w:val="baseline"/>
        <w:rPr>
          <w:b/>
          <w:color w:val="000000" w:themeColor="text1"/>
          <w:sz w:val="18"/>
          <w:szCs w:val="18"/>
        </w:rPr>
      </w:pP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Правила благоустройства территории Поселения утверждаются Думой Поселения. </w:t>
      </w:r>
    </w:p>
    <w:p>
      <w:pPr>
        <w:pStyle w:val="21"/>
        <w:numPr>
          <w:ilvl w:val="0"/>
          <w:numId w:val="1"/>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Правила благоустройства территории Поселения могут регулировать вопросы:</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Содержание территории общего пользования и порядка пользования такими территориями;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Внешнего вида фасадов и ограждающих конструкций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Проектирования, размещения, содержания и восстановления элементов благоустройства, в том числе после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освещения территории Поселения, включая архитектурную подсветку зданий, строений, сооружений;</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озеленения территории муниципального образования, включая порядок создания, содержания, восстановления и охраны расположения в границах населенных пунктов газонов, цветников и иных территорий, занятых травянистыми растениями;</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информации на территории Поселения, в том числе установки указателей с наименованиями улиц и номерами домов, вывесок;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Размещения и содержания детских и спортивных площадок, площадок для выгула животных, парковок (паковочных мест), малых архитектурных форм;</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Организация пешеходных коммуникаций, в том числе тротуаров, аллей, дорожек, тропинок;</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Уборка территории Поселения, в том числе в зимний период;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Организация стоков ливневых вод;</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проведения земляных работ;</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Праздничного оформления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Порядка участия граждан и организации в реализации мероприятийпо благоустройству территории муниципального образования;</w:t>
      </w:r>
    </w:p>
    <w:p>
      <w:pPr>
        <w:pStyle w:val="21"/>
        <w:numPr>
          <w:ilvl w:val="0"/>
          <w:numId w:val="2"/>
        </w:numPr>
        <w:shd w:val="clear" w:color="auto" w:fill="FFFFFF"/>
        <w:spacing w:after="0" w:line="240" w:lineRule="auto"/>
        <w:jc w:val="both"/>
        <w:textAlignment w:val="baseline"/>
        <w:rPr>
          <w:rFonts w:ascii="Times New Roman" w:hAnsi="Times New Roman" w:eastAsia="Times New Roman"/>
          <w:b/>
          <w:color w:val="000000" w:themeColor="text1"/>
          <w:sz w:val="18"/>
          <w:szCs w:val="18"/>
        </w:rPr>
      </w:pPr>
      <w:r>
        <w:rPr>
          <w:rFonts w:ascii="Times New Roman" w:hAnsi="Times New Roman" w:eastAsia="Times New Roman"/>
          <w:color w:val="000000" w:themeColor="text1"/>
          <w:sz w:val="18"/>
          <w:szCs w:val="18"/>
        </w:rPr>
        <w:t xml:space="preserve"> Осуществления контроля за соблюдением правил благоустройства территории муниципального образования.</w:t>
      </w:r>
    </w:p>
    <w:p>
      <w:pPr>
        <w:autoSpaceDE w:val="0"/>
        <w:autoSpaceDN w:val="0"/>
        <w:adjustRightInd w:val="0"/>
        <w:ind w:firstLine="709"/>
        <w:jc w:val="both"/>
        <w:rPr>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44. Муниципальные правовые акты Думы Поселения</w:t>
      </w:r>
    </w:p>
    <w:p>
      <w:pPr>
        <w:autoSpaceDE w:val="0"/>
        <w:autoSpaceDN w:val="0"/>
        <w:adjustRightInd w:val="0"/>
        <w:ind w:firstLine="709"/>
        <w:jc w:val="both"/>
        <w:rPr>
          <w:b/>
          <w:sz w:val="18"/>
          <w:szCs w:val="18"/>
        </w:rPr>
      </w:pPr>
      <w:r>
        <w:rPr>
          <w:sz w:val="18"/>
          <w:szCs w:val="18"/>
        </w:rPr>
        <w:t xml:space="preserve"> 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pPr>
        <w:autoSpaceDE w:val="0"/>
        <w:autoSpaceDN w:val="0"/>
        <w:adjustRightInd w:val="0"/>
        <w:ind w:firstLine="709"/>
        <w:jc w:val="both"/>
        <w:rPr>
          <w:sz w:val="18"/>
          <w:szCs w:val="18"/>
        </w:rPr>
      </w:pPr>
      <w:r>
        <w:rPr>
          <w:sz w:val="18"/>
          <w:szCs w:val="18"/>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pPr>
        <w:pStyle w:val="22"/>
        <w:ind w:firstLine="709"/>
        <w:jc w:val="both"/>
        <w:rPr>
          <w:rFonts w:ascii="Times New Roman" w:hAnsi="Times New Roman"/>
          <w:color w:val="FF0000"/>
          <w:sz w:val="18"/>
          <w:szCs w:val="18"/>
        </w:rPr>
      </w:pPr>
      <w:r>
        <w:rPr>
          <w:rFonts w:ascii="Times New Roman" w:hAnsi="Times New Roman"/>
          <w:sz w:val="18"/>
          <w:szCs w:val="18"/>
        </w:rPr>
        <w:t>2.Решения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pPr>
        <w:pStyle w:val="22"/>
        <w:ind w:firstLine="709"/>
        <w:jc w:val="both"/>
        <w:rPr>
          <w:rFonts w:ascii="Times New Roman" w:hAnsi="Times New Roman"/>
          <w:sz w:val="18"/>
          <w:szCs w:val="18"/>
        </w:rPr>
      </w:pPr>
      <w:r>
        <w:rPr>
          <w:rFonts w:ascii="Times New Roman" w:hAnsi="Times New Roman"/>
          <w:sz w:val="18"/>
          <w:szCs w:val="18"/>
        </w:rPr>
        <w:t>3.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pPr>
        <w:pStyle w:val="22"/>
        <w:ind w:firstLine="709"/>
        <w:jc w:val="both"/>
        <w:rPr>
          <w:rFonts w:ascii="Times New Roman" w:hAnsi="Times New Roman"/>
          <w:sz w:val="18"/>
          <w:szCs w:val="18"/>
        </w:rPr>
      </w:pPr>
      <w:r>
        <w:rPr>
          <w:rFonts w:ascii="Times New Roman" w:hAnsi="Times New Roman"/>
          <w:sz w:val="18"/>
          <w:szCs w:val="18"/>
        </w:rPr>
        <w:t xml:space="preserve">4. Нормативный правовой акт, принятый Думой Поселения, направляется Главе Поселения для подписания и обнародования в течение 10 дней. </w:t>
      </w:r>
    </w:p>
    <w:p>
      <w:pPr>
        <w:autoSpaceDE w:val="0"/>
        <w:autoSpaceDN w:val="0"/>
        <w:adjustRightInd w:val="0"/>
        <w:ind w:firstLine="709"/>
        <w:jc w:val="both"/>
        <w:rPr>
          <w:sz w:val="18"/>
          <w:szCs w:val="18"/>
        </w:rPr>
      </w:pPr>
      <w:r>
        <w:rPr>
          <w:sz w:val="18"/>
          <w:szCs w:val="18"/>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pPr>
        <w:pStyle w:val="22"/>
        <w:ind w:firstLine="709"/>
        <w:jc w:val="both"/>
        <w:rPr>
          <w:rFonts w:ascii="Times New Roman" w:hAnsi="Times New Roman"/>
          <w:sz w:val="18"/>
          <w:szCs w:val="18"/>
        </w:rPr>
      </w:pPr>
      <w:r>
        <w:rPr>
          <w:rFonts w:ascii="Times New Roman" w:hAnsi="Times New Roman"/>
          <w:sz w:val="18"/>
          <w:szCs w:val="18"/>
        </w:rPr>
        <w:t>5.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pPr>
        <w:autoSpaceDE w:val="0"/>
        <w:autoSpaceDN w:val="0"/>
        <w:adjustRightInd w:val="0"/>
        <w:ind w:firstLine="709"/>
        <w:jc w:val="both"/>
        <w:rPr>
          <w:b/>
          <w:sz w:val="18"/>
          <w:szCs w:val="18"/>
        </w:rPr>
      </w:pPr>
      <w:r>
        <w:rPr>
          <w:sz w:val="18"/>
          <w:szCs w:val="18"/>
        </w:rPr>
        <w:t>Нормативные правовые акты Думы Поселения о налогах и сборах вступают в силу в соответствии с Налоговым кодексом Российской Федерации.</w:t>
      </w:r>
    </w:p>
    <w:p>
      <w:pPr>
        <w:pStyle w:val="22"/>
        <w:ind w:firstLine="709"/>
        <w:jc w:val="both"/>
        <w:rPr>
          <w:rFonts w:ascii="Times New Roman" w:hAnsi="Times New Roman"/>
          <w:sz w:val="18"/>
          <w:szCs w:val="18"/>
        </w:rPr>
      </w:pPr>
      <w:r>
        <w:rPr>
          <w:rFonts w:ascii="Times New Roman" w:hAnsi="Times New Roman" w:eastAsiaTheme="minorHAnsi"/>
          <w:sz w:val="18"/>
          <w:szCs w:val="18"/>
          <w:lang w:eastAsia="en-US"/>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22"/>
        <w:ind w:firstLine="709"/>
        <w:jc w:val="both"/>
        <w:rPr>
          <w:rFonts w:ascii="Times New Roman" w:hAnsi="Times New Roman"/>
          <w:sz w:val="18"/>
          <w:szCs w:val="18"/>
        </w:rPr>
      </w:pPr>
      <w:r>
        <w:rPr>
          <w:rFonts w:ascii="Times New Roman" w:hAnsi="Times New Roman"/>
          <w:sz w:val="18"/>
          <w:szCs w:val="18"/>
        </w:rPr>
        <w:t>6. Муниципальные правовые акты Думы Поселения утрачивает силу в случае истечения срока их действия либо в случаях их исполнения или отмены в порядке, установленном статьей 46 настоящего Устава.</w:t>
      </w:r>
    </w:p>
    <w:p>
      <w:pPr>
        <w:autoSpaceDE w:val="0"/>
        <w:autoSpaceDN w:val="0"/>
        <w:adjustRightInd w:val="0"/>
        <w:ind w:firstLine="709"/>
        <w:rPr>
          <w:sz w:val="18"/>
          <w:szCs w:val="18"/>
        </w:rPr>
      </w:pPr>
    </w:p>
    <w:p>
      <w:pPr>
        <w:autoSpaceDE w:val="0"/>
        <w:autoSpaceDN w:val="0"/>
        <w:adjustRightInd w:val="0"/>
        <w:spacing w:after="120"/>
        <w:ind w:firstLine="709"/>
        <w:jc w:val="center"/>
        <w:rPr>
          <w:b/>
          <w:color w:val="000000"/>
          <w:sz w:val="18"/>
          <w:szCs w:val="18"/>
        </w:rPr>
      </w:pPr>
      <w:r>
        <w:rPr>
          <w:b/>
          <w:color w:val="000000"/>
          <w:sz w:val="18"/>
          <w:szCs w:val="18"/>
        </w:rPr>
        <w:t>Статья 45. Правовые акты Главы Поселения, местной администрации</w:t>
      </w:r>
    </w:p>
    <w:p>
      <w:pPr>
        <w:autoSpaceDE w:val="0"/>
        <w:autoSpaceDN w:val="0"/>
        <w:adjustRightInd w:val="0"/>
        <w:ind w:firstLine="709"/>
        <w:jc w:val="both"/>
        <w:rPr>
          <w:color w:val="000000"/>
          <w:sz w:val="18"/>
          <w:szCs w:val="18"/>
        </w:rPr>
      </w:pPr>
      <w:r>
        <w:rPr>
          <w:color w:val="000000"/>
          <w:sz w:val="18"/>
          <w:szCs w:val="18"/>
        </w:rPr>
        <w:t>1. Глава Поселения, исполняющий полномочия председателя Думы, установленных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pPr>
        <w:autoSpaceDE w:val="0"/>
        <w:autoSpaceDN w:val="0"/>
        <w:adjustRightInd w:val="0"/>
        <w:ind w:firstLine="709"/>
        <w:jc w:val="both"/>
        <w:rPr>
          <w:sz w:val="18"/>
          <w:szCs w:val="18"/>
        </w:rPr>
      </w:pPr>
      <w:r>
        <w:rPr>
          <w:sz w:val="18"/>
          <w:szCs w:val="18"/>
        </w:rPr>
        <w:t>2. Глава Поселения, исполняющий полномочия Главы местной администрации</w:t>
      </w:r>
      <w:r>
        <w:rPr>
          <w:b/>
          <w:sz w:val="18"/>
          <w:szCs w:val="18"/>
        </w:rPr>
        <w:t>,</w:t>
      </w:r>
      <w:r>
        <w:rPr>
          <w:sz w:val="18"/>
          <w:szCs w:val="18"/>
        </w:rPr>
        <w:t xml:space="preserve">  в пределах своих полномочий, установленных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pPr>
        <w:autoSpaceDE w:val="0"/>
        <w:autoSpaceDN w:val="0"/>
        <w:adjustRightInd w:val="0"/>
        <w:ind w:firstLine="709"/>
        <w:jc w:val="both"/>
        <w:rPr>
          <w:sz w:val="18"/>
          <w:szCs w:val="18"/>
        </w:rPr>
      </w:pPr>
      <w:r>
        <w:rPr>
          <w:sz w:val="18"/>
          <w:szCs w:val="18"/>
        </w:rPr>
        <w:t>2.1 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 131-ФЗ и другими федеральными законами.</w:t>
      </w:r>
    </w:p>
    <w:p>
      <w:pPr>
        <w:autoSpaceDE w:val="0"/>
        <w:autoSpaceDN w:val="0"/>
        <w:adjustRightInd w:val="0"/>
        <w:ind w:firstLine="709"/>
        <w:jc w:val="both"/>
        <w:rPr>
          <w:sz w:val="18"/>
          <w:szCs w:val="18"/>
        </w:rPr>
      </w:pPr>
      <w:r>
        <w:rPr>
          <w:sz w:val="18"/>
          <w:szCs w:val="18"/>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pPr>
        <w:pStyle w:val="22"/>
        <w:ind w:firstLine="709"/>
        <w:jc w:val="both"/>
        <w:rPr>
          <w:rFonts w:ascii="Times New Roman" w:hAnsi="Times New Roman"/>
          <w:sz w:val="18"/>
          <w:szCs w:val="18"/>
        </w:rPr>
      </w:pPr>
      <w:r>
        <w:rPr>
          <w:rFonts w:ascii="Times New Roman" w:hAnsi="Times New Roman"/>
          <w:sz w:val="18"/>
          <w:szCs w:val="18"/>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pPr>
        <w:autoSpaceDE w:val="0"/>
        <w:autoSpaceDN w:val="0"/>
        <w:adjustRightInd w:val="0"/>
        <w:ind w:firstLine="540"/>
        <w:jc w:val="both"/>
        <w:rPr>
          <w:rFonts w:eastAsia="Calibri"/>
          <w:sz w:val="18"/>
          <w:szCs w:val="18"/>
          <w:lang w:eastAsia="en-US"/>
        </w:rPr>
      </w:pPr>
      <w:r>
        <w:rPr>
          <w:sz w:val="18"/>
          <w:szCs w:val="18"/>
        </w:rPr>
        <w:t xml:space="preserve">   5.Постановления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r>
        <w:rPr>
          <w:rFonts w:eastAsia="Calibri"/>
          <w:sz w:val="18"/>
          <w:szCs w:val="18"/>
          <w:lang w:eastAsia="en-US"/>
        </w:rPr>
        <w:t xml:space="preserve"> Глава Поселения издает постановления и распоряжения по иным вопросам, отнесенным к его компетенции Уставом в соответствии с Федеральным законом № 131-ФЗ, другими федеральными законами.</w:t>
      </w:r>
    </w:p>
    <w:p>
      <w:pPr>
        <w:autoSpaceDE w:val="0"/>
        <w:autoSpaceDN w:val="0"/>
        <w:adjustRightInd w:val="0"/>
        <w:jc w:val="both"/>
        <w:outlineLvl w:val="1"/>
        <w:rPr>
          <w:sz w:val="18"/>
          <w:szCs w:val="18"/>
        </w:rPr>
      </w:pPr>
    </w:p>
    <w:p>
      <w:pPr>
        <w:autoSpaceDE w:val="0"/>
        <w:autoSpaceDN w:val="0"/>
        <w:adjustRightInd w:val="0"/>
        <w:spacing w:after="120"/>
        <w:ind w:firstLine="709"/>
        <w:jc w:val="center"/>
        <w:outlineLvl w:val="1"/>
        <w:rPr>
          <w:b/>
          <w:sz w:val="18"/>
          <w:szCs w:val="18"/>
        </w:rPr>
      </w:pPr>
      <w:r>
        <w:rPr>
          <w:b/>
          <w:sz w:val="18"/>
          <w:szCs w:val="18"/>
        </w:rPr>
        <w:t>Статья 46. Отмена муниципальных правовых актов и приостановление их действия</w:t>
      </w:r>
    </w:p>
    <w:p>
      <w:pPr>
        <w:pStyle w:val="22"/>
        <w:ind w:firstLine="709"/>
        <w:jc w:val="both"/>
        <w:rPr>
          <w:rFonts w:ascii="Times New Roman" w:hAnsi="Times New Roman"/>
          <w:sz w:val="18"/>
          <w:szCs w:val="18"/>
        </w:rPr>
      </w:pPr>
      <w:r>
        <w:rPr>
          <w:rFonts w:ascii="Times New Roman" w:hAnsi="Times New Roman"/>
          <w:sz w:val="18"/>
          <w:szCs w:val="18"/>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pPr>
        <w:autoSpaceDE w:val="0"/>
        <w:autoSpaceDN w:val="0"/>
        <w:adjustRightInd w:val="0"/>
        <w:ind w:firstLine="709"/>
        <w:jc w:val="both"/>
        <w:rPr>
          <w:sz w:val="18"/>
          <w:szCs w:val="18"/>
        </w:rPr>
      </w:pPr>
      <w:r>
        <w:rPr>
          <w:sz w:val="18"/>
          <w:szCs w:val="18"/>
        </w:rPr>
        <w:t xml:space="preserve">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fldChar w:fldCharType="begin"/>
      </w:r>
      <w:r>
        <w:instrText xml:space="preserve"> HYPERLINK "consultantplus://offline/ref=074F8A0FD7BAB1DBF70C32A9CE7D443CC77E507EA13A2DEA6EE19DCC27DAe6F" </w:instrText>
      </w:r>
      <w:r>
        <w:fldChar w:fldCharType="separate"/>
      </w:r>
      <w:r>
        <w:rPr>
          <w:rStyle w:val="5"/>
          <w:rFonts w:ascii="Times New Roman" w:hAnsi="Times New Roman"/>
          <w:sz w:val="18"/>
          <w:szCs w:val="18"/>
          <w:lang w:val="ru-RU"/>
        </w:rPr>
        <w:t>законодательством</w:t>
      </w:r>
      <w:r>
        <w:rPr>
          <w:rStyle w:val="5"/>
          <w:rFonts w:ascii="Times New Roman" w:hAnsi="Times New Roman"/>
          <w:sz w:val="18"/>
          <w:szCs w:val="18"/>
          <w:lang w:val="ru-RU"/>
        </w:rPr>
        <w:fldChar w:fldCharType="end"/>
      </w:r>
      <w:r>
        <w:rPr>
          <w:sz w:val="18"/>
          <w:szCs w:val="18"/>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47. Опубликование (обнародование) муниципальных правовых актов, соглашения заключенного между органами местного самоуправления</w:t>
      </w:r>
    </w:p>
    <w:p>
      <w:pPr>
        <w:autoSpaceDE w:val="0"/>
        <w:autoSpaceDN w:val="0"/>
        <w:adjustRightInd w:val="0"/>
        <w:ind w:firstLine="700"/>
        <w:contextualSpacing/>
        <w:jc w:val="both"/>
        <w:rPr>
          <w:sz w:val="18"/>
          <w:szCs w:val="18"/>
          <w:lang w:eastAsia="zh-CN"/>
        </w:rPr>
      </w:pPr>
      <w:r>
        <w:rPr>
          <w:sz w:val="18"/>
          <w:szCs w:val="18"/>
        </w:rPr>
        <w:t>1. О</w:t>
      </w:r>
      <w:r>
        <w:rPr>
          <w:color w:val="000000"/>
          <w:sz w:val="18"/>
          <w:szCs w:val="18"/>
          <w:shd w:val="clear" w:color="auto" w:fill="FFFFFF"/>
        </w:rPr>
        <w:t xml:space="preserve">фициальным опубликованием муниципального правового акта или соглашения, заключенного органом местного самоуправления Поселения с органом местного самоуправления другого муниципального образования, считается первая публикация его полного текста </w:t>
      </w:r>
      <w:r>
        <w:rPr>
          <w:sz w:val="18"/>
          <w:szCs w:val="18"/>
          <w:lang w:eastAsia="zh-CN"/>
        </w:rPr>
        <w:t>в печатном издании муниципального образования «Вестник Нагалыка».</w:t>
      </w:r>
    </w:p>
    <w:p>
      <w:pPr>
        <w:autoSpaceDE w:val="0"/>
        <w:autoSpaceDN w:val="0"/>
        <w:adjustRightInd w:val="0"/>
        <w:ind w:firstLine="709"/>
        <w:jc w:val="both"/>
        <w:rPr>
          <w:sz w:val="18"/>
          <w:szCs w:val="18"/>
        </w:rPr>
      </w:pPr>
      <w:r>
        <w:rPr>
          <w:sz w:val="18"/>
          <w:szCs w:val="18"/>
        </w:rPr>
        <w:t>2. Если значительный по объему муниципальный правовой акт или соглашения, заключенное между органами местного самоуправления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заключенное между органами местного самоуправления является день выхода номера периодического печатного издания, в котором завершена публикация его полного текста.</w:t>
      </w:r>
    </w:p>
    <w:p>
      <w:pPr>
        <w:pStyle w:val="22"/>
        <w:ind w:firstLine="709"/>
        <w:jc w:val="both"/>
        <w:rPr>
          <w:rFonts w:ascii="Times New Roman" w:hAnsi="Times New Roman"/>
          <w:sz w:val="18"/>
          <w:szCs w:val="18"/>
        </w:rPr>
      </w:pPr>
      <w:r>
        <w:rPr>
          <w:rFonts w:ascii="Times New Roman" w:hAnsi="Times New Roman"/>
          <w:sz w:val="18"/>
          <w:szCs w:val="18"/>
        </w:rPr>
        <w:t>3. В случае если при опубликовании (обнародовании) муниципального правового акта или соглашения, заключенного между органами местного самоуправления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pPr>
        <w:pStyle w:val="22"/>
        <w:ind w:firstLine="709"/>
        <w:jc w:val="both"/>
        <w:rPr>
          <w:rFonts w:ascii="Times New Roman" w:hAnsi="Times New Roman"/>
          <w:sz w:val="18"/>
          <w:szCs w:val="18"/>
        </w:rPr>
      </w:pPr>
      <w:r>
        <w:rPr>
          <w:rFonts w:ascii="Times New Roman" w:hAnsi="Times New Roman"/>
          <w:sz w:val="18"/>
          <w:szCs w:val="18"/>
        </w:rPr>
        <w:t>4. Исправление ошибок, опечаток или иных неточностей в подлинниках муниципальных правовых актов или соглашения, заключенного между органами местного самоуправленияосуществляется путем внесения соответствующих изменений в муниципальный правовой акт, в котором имеются неточности.</w:t>
      </w:r>
    </w:p>
    <w:p>
      <w:pPr>
        <w:autoSpaceDE w:val="0"/>
        <w:autoSpaceDN w:val="0"/>
        <w:adjustRightInd w:val="0"/>
        <w:ind w:firstLine="709"/>
        <w:jc w:val="both"/>
        <w:rPr>
          <w:sz w:val="18"/>
          <w:szCs w:val="18"/>
        </w:rPr>
      </w:pPr>
      <w:r>
        <w:rPr>
          <w:sz w:val="18"/>
          <w:szCs w:val="18"/>
        </w:rPr>
        <w:t>5. Иной порядок опубликования (обнародования) муниципальных правовых актов или соглашения, заключенного между органами местного самоуправления может осуществляться в случаях, предусмотренных законодательством.</w:t>
      </w:r>
    </w:p>
    <w:p>
      <w:pPr>
        <w:pStyle w:val="22"/>
        <w:ind w:firstLine="0"/>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6</w:t>
      </w:r>
    </w:p>
    <w:p>
      <w:pPr>
        <w:pStyle w:val="22"/>
        <w:ind w:firstLine="0"/>
        <w:jc w:val="center"/>
        <w:rPr>
          <w:rFonts w:ascii="Times New Roman" w:hAnsi="Times New Roman"/>
          <w:b/>
          <w:sz w:val="18"/>
          <w:szCs w:val="18"/>
        </w:rPr>
      </w:pPr>
      <w:r>
        <w:rPr>
          <w:rFonts w:ascii="Times New Roman" w:hAnsi="Times New Roman"/>
          <w:b/>
          <w:sz w:val="18"/>
          <w:szCs w:val="18"/>
        </w:rPr>
        <w:t xml:space="preserve">МУНИЦИПАЛЬНАЯ СЛУЖБА И ДОЛЖНОСТИ МУНИЦИПАЛЬНОЙ </w:t>
      </w:r>
    </w:p>
    <w:p>
      <w:pPr>
        <w:pStyle w:val="22"/>
        <w:ind w:firstLine="0"/>
        <w:jc w:val="center"/>
        <w:rPr>
          <w:rFonts w:ascii="Times New Roman" w:hAnsi="Times New Roman"/>
          <w:b/>
          <w:sz w:val="18"/>
          <w:szCs w:val="18"/>
        </w:rPr>
      </w:pPr>
      <w:r>
        <w:rPr>
          <w:rFonts w:ascii="Times New Roman" w:hAnsi="Times New Roman"/>
          <w:b/>
          <w:sz w:val="18"/>
          <w:szCs w:val="18"/>
        </w:rPr>
        <w:t>СЛУЖБЫ В ОРГАНАХ МЕСТНОГО САМОУПРАВЛЕНИЯ</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48. Муниципальная служба в Поселении</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3. Представителем нанимателя (работодателем) является Глава Поселения, 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pPr>
        <w:pStyle w:val="22"/>
        <w:ind w:firstLine="709"/>
        <w:jc w:val="both"/>
        <w:rPr>
          <w:rFonts w:ascii="Times New Roman" w:hAnsi="Times New Roman"/>
          <w:color w:val="000000"/>
          <w:sz w:val="18"/>
          <w:szCs w:val="18"/>
        </w:rPr>
      </w:pPr>
      <w:r>
        <w:rPr>
          <w:rFonts w:ascii="Times New Roman" w:hAnsi="Times New Roman"/>
          <w:color w:val="000000"/>
          <w:sz w:val="18"/>
          <w:szCs w:val="18"/>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законодательством, а также принимаемыми в соответствии с ним законами Иркутской области, Уставом муниципального образования «Нагалык» и иными муниципальными  правовыми актами.</w:t>
      </w:r>
    </w:p>
    <w:p>
      <w:pPr>
        <w:pStyle w:val="22"/>
        <w:ind w:firstLine="709"/>
        <w:rPr>
          <w:rFonts w:ascii="Times New Roman" w:hAnsi="Times New Roman"/>
          <w:color w:val="000000"/>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49. Должности муниципальной службы</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 xml:space="preserve">1.Должность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Pr>
          <w:rFonts w:ascii="Times New Roman" w:hAnsi="Times New Roman"/>
          <w:sz w:val="18"/>
          <w:szCs w:val="18"/>
        </w:rPr>
        <w:t>действующей на постоянной основе и являющейся юридическим лицом, с правом решающего голоса</w:t>
      </w:r>
      <w:r>
        <w:rPr>
          <w:rFonts w:ascii="Times New Roman" w:hAnsi="Times New Roman"/>
          <w:color w:val="000000"/>
          <w:sz w:val="18"/>
          <w:szCs w:val="18"/>
        </w:rPr>
        <w:t>.</w:t>
      </w:r>
    </w:p>
    <w:p>
      <w:pPr>
        <w:autoSpaceDE w:val="0"/>
        <w:autoSpaceDN w:val="0"/>
        <w:adjustRightInd w:val="0"/>
        <w:ind w:firstLine="709"/>
        <w:jc w:val="both"/>
        <w:rPr>
          <w:sz w:val="18"/>
          <w:szCs w:val="18"/>
        </w:rPr>
      </w:pPr>
      <w:r>
        <w:rPr>
          <w:sz w:val="18"/>
          <w:szCs w:val="18"/>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pPr>
        <w:pStyle w:val="24"/>
        <w:ind w:firstLine="709"/>
        <w:jc w:val="both"/>
        <w:rPr>
          <w:rFonts w:ascii="Times New Roman" w:hAnsi="Times New Roman"/>
          <w:color w:val="000000"/>
          <w:sz w:val="18"/>
          <w:szCs w:val="18"/>
        </w:rPr>
      </w:pPr>
      <w:r>
        <w:rPr>
          <w:rFonts w:ascii="Times New Roman" w:hAnsi="Times New Roman"/>
          <w:color w:val="000000"/>
          <w:sz w:val="18"/>
          <w:szCs w:val="18"/>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pPr>
        <w:pStyle w:val="23"/>
        <w:rPr>
          <w:rFonts w:ascii="Times New Roman" w:hAnsi="Times New Roman"/>
          <w:b w:val="0"/>
          <w:sz w:val="18"/>
          <w:szCs w:val="18"/>
        </w:rPr>
      </w:pPr>
    </w:p>
    <w:p>
      <w:pPr>
        <w:pStyle w:val="23"/>
        <w:jc w:val="center"/>
        <w:rPr>
          <w:rFonts w:ascii="Times New Roman" w:hAnsi="Times New Roman"/>
          <w:sz w:val="18"/>
          <w:szCs w:val="18"/>
        </w:rPr>
      </w:pPr>
      <w:r>
        <w:rPr>
          <w:rFonts w:ascii="Times New Roman" w:hAnsi="Times New Roman"/>
          <w:sz w:val="18"/>
          <w:szCs w:val="18"/>
        </w:rPr>
        <w:t xml:space="preserve"> Глава 7</w:t>
      </w:r>
    </w:p>
    <w:p>
      <w:pPr>
        <w:pStyle w:val="23"/>
        <w:jc w:val="center"/>
        <w:rPr>
          <w:rFonts w:ascii="Times New Roman" w:hAnsi="Times New Roman"/>
          <w:sz w:val="18"/>
          <w:szCs w:val="18"/>
        </w:rPr>
      </w:pPr>
      <w:r>
        <w:rPr>
          <w:rFonts w:ascii="Times New Roman" w:hAnsi="Times New Roman"/>
          <w:sz w:val="18"/>
          <w:szCs w:val="18"/>
        </w:rPr>
        <w:t>ЭКОНОМИЧЕСКАЯ И ФИНАНСОВАЯ ОСНОВА</w:t>
      </w:r>
    </w:p>
    <w:p>
      <w:pPr>
        <w:pStyle w:val="23"/>
        <w:jc w:val="center"/>
        <w:rPr>
          <w:rFonts w:ascii="Times New Roman" w:hAnsi="Times New Roman"/>
          <w:b w:val="0"/>
          <w:sz w:val="18"/>
          <w:szCs w:val="18"/>
        </w:rPr>
      </w:pPr>
      <w:r>
        <w:rPr>
          <w:rFonts w:ascii="Times New Roman" w:hAnsi="Times New Roman"/>
          <w:sz w:val="18"/>
          <w:szCs w:val="18"/>
        </w:rPr>
        <w:t>МЕСТНОГО САМОУПРАВЛЕНИЯ</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50. Экономическая основа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pPr>
        <w:pStyle w:val="22"/>
        <w:ind w:firstLine="709"/>
        <w:jc w:val="both"/>
        <w:rPr>
          <w:rFonts w:ascii="Times New Roman" w:hAnsi="Times New Roman"/>
          <w:sz w:val="18"/>
          <w:szCs w:val="18"/>
        </w:rPr>
      </w:pPr>
      <w:r>
        <w:rPr>
          <w:rFonts w:ascii="Times New Roman" w:hAnsi="Times New Roman"/>
          <w:sz w:val="18"/>
          <w:szCs w:val="18"/>
        </w:rPr>
        <w:t>2.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51. Состав муниципального имущества</w:t>
      </w:r>
    </w:p>
    <w:p>
      <w:pPr>
        <w:pStyle w:val="22"/>
        <w:ind w:firstLine="709"/>
        <w:jc w:val="both"/>
        <w:rPr>
          <w:rFonts w:ascii="Times New Roman" w:hAnsi="Times New Roman"/>
          <w:sz w:val="18"/>
          <w:szCs w:val="18"/>
        </w:rPr>
      </w:pPr>
      <w:r>
        <w:rPr>
          <w:rFonts w:ascii="Times New Roman" w:hAnsi="Times New Roman"/>
          <w:sz w:val="18"/>
          <w:szCs w:val="18"/>
        </w:rPr>
        <w:t>1. В собственности Поселения может находиться:</w:t>
      </w:r>
    </w:p>
    <w:p>
      <w:pPr>
        <w:pStyle w:val="22"/>
        <w:ind w:firstLine="709"/>
        <w:jc w:val="both"/>
        <w:rPr>
          <w:rFonts w:ascii="Times New Roman" w:hAnsi="Times New Roman"/>
          <w:color w:val="FF0000"/>
          <w:sz w:val="18"/>
          <w:szCs w:val="18"/>
        </w:rPr>
      </w:pPr>
      <w:r>
        <w:rPr>
          <w:rFonts w:ascii="Times New Roman" w:hAnsi="Times New Roman"/>
          <w:sz w:val="18"/>
          <w:szCs w:val="18"/>
        </w:rPr>
        <w:t xml:space="preserve">1) </w:t>
      </w:r>
      <w:r>
        <w:rPr>
          <w:rFonts w:ascii="Times New Roman" w:hAnsi="Times New Roman"/>
          <w:bCs/>
          <w:sz w:val="18"/>
          <w:szCs w:val="18"/>
        </w:rPr>
        <w:t>имущество, предназначенное для решения установленных Федеральным законом № 131-ФЗ вопросов местного значения;</w:t>
      </w:r>
    </w:p>
    <w:p>
      <w:pPr>
        <w:pStyle w:val="22"/>
        <w:ind w:firstLine="709"/>
        <w:jc w:val="both"/>
        <w:rPr>
          <w:rFonts w:ascii="Times New Roman" w:hAnsi="Times New Roman"/>
          <w:sz w:val="18"/>
          <w:szCs w:val="18"/>
        </w:rPr>
      </w:pPr>
      <w:r>
        <w:rPr>
          <w:rFonts w:ascii="Times New Roman" w:hAnsi="Times New Roman"/>
          <w:sz w:val="18"/>
          <w:szCs w:val="18"/>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pPr>
        <w:autoSpaceDE w:val="0"/>
        <w:autoSpaceDN w:val="0"/>
        <w:adjustRightInd w:val="0"/>
        <w:ind w:firstLine="709"/>
        <w:jc w:val="both"/>
        <w:rPr>
          <w:sz w:val="18"/>
          <w:szCs w:val="18"/>
        </w:rPr>
      </w:pPr>
      <w:r>
        <w:rPr>
          <w:sz w:val="18"/>
          <w:szCs w:val="18"/>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pPr>
        <w:autoSpaceDE w:val="0"/>
        <w:autoSpaceDN w:val="0"/>
        <w:adjustRightInd w:val="0"/>
        <w:ind w:firstLine="709"/>
        <w:jc w:val="both"/>
        <w:rPr>
          <w:sz w:val="18"/>
          <w:szCs w:val="18"/>
        </w:rPr>
      </w:pPr>
      <w:r>
        <w:rPr>
          <w:sz w:val="18"/>
          <w:szCs w:val="1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autoSpaceDE w:val="0"/>
        <w:autoSpaceDN w:val="0"/>
        <w:adjustRightInd w:val="0"/>
        <w:ind w:firstLine="709"/>
        <w:jc w:val="both"/>
        <w:rPr>
          <w:sz w:val="18"/>
          <w:szCs w:val="18"/>
        </w:rPr>
      </w:pPr>
      <w:r>
        <w:rPr>
          <w:bCs/>
          <w:sz w:val="18"/>
          <w:szCs w:val="18"/>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pPr>
        <w:autoSpaceDE w:val="0"/>
        <w:autoSpaceDN w:val="0"/>
        <w:adjustRightInd w:val="0"/>
        <w:ind w:firstLine="540"/>
        <w:jc w:val="both"/>
        <w:outlineLvl w:val="1"/>
        <w:rPr>
          <w:sz w:val="18"/>
          <w:szCs w:val="18"/>
        </w:rPr>
      </w:pPr>
      <w:r>
        <w:rPr>
          <w:sz w:val="18"/>
          <w:szCs w:val="18"/>
        </w:rPr>
        <w:t xml:space="preserve">  2. </w:t>
      </w:r>
      <w:r>
        <w:rPr>
          <w:bCs/>
          <w:sz w:val="18"/>
          <w:szCs w:val="18"/>
        </w:rPr>
        <w:t xml:space="preserve">В случаях возникновения у Поселения права собственности на имущество, не соответствующее требованиям </w:t>
      </w:r>
      <w:r>
        <w:fldChar w:fldCharType="begin"/>
      </w:r>
      <w:r>
        <w:instrText xml:space="preserve"> HYPERLINK "consultantplus://offline/ref=1FBB8FCE88CC34F398F31200A20880175230B7F11F2D31F0FF11A052B58A7BB95D19FF26B19AEAC4q147C" </w:instrText>
      </w:r>
      <w:r>
        <w:fldChar w:fldCharType="separate"/>
      </w:r>
      <w:r>
        <w:rPr>
          <w:rStyle w:val="5"/>
          <w:rFonts w:ascii="Times New Roman" w:hAnsi="Times New Roman"/>
          <w:bCs/>
          <w:sz w:val="18"/>
          <w:szCs w:val="18"/>
          <w:lang w:val="ru-RU"/>
        </w:rPr>
        <w:t>части 1</w:t>
      </w:r>
      <w:r>
        <w:rPr>
          <w:rStyle w:val="5"/>
          <w:rFonts w:ascii="Times New Roman" w:hAnsi="Times New Roman"/>
          <w:bCs/>
          <w:sz w:val="18"/>
          <w:szCs w:val="18"/>
          <w:lang w:val="ru-RU"/>
        </w:rPr>
        <w:fldChar w:fldCharType="end"/>
      </w:r>
      <w:r>
        <w:rPr>
          <w:bCs/>
          <w:sz w:val="18"/>
          <w:szCs w:val="1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52. Владение, пользование и распоряжение муниципальным имуществом</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от имени Поселения самостоятельно владеют, пользуются и распоряжаются муниципальным имуществом в пределах своих полномочий в соответствии с Конституцией Российской Федерации, федеральными законами и принимаемыми в соответствии с ними муниципальными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22"/>
        <w:ind w:firstLine="709"/>
        <w:jc w:val="both"/>
        <w:rPr>
          <w:rFonts w:ascii="Times New Roman" w:hAnsi="Times New Roman"/>
          <w:sz w:val="18"/>
          <w:szCs w:val="18"/>
        </w:rPr>
      </w:pPr>
      <w:r>
        <w:rPr>
          <w:rFonts w:ascii="Times New Roman" w:hAnsi="Times New Roman"/>
          <w:sz w:val="18"/>
          <w:szCs w:val="18"/>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pPr>
        <w:autoSpaceDE w:val="0"/>
        <w:autoSpaceDN w:val="0"/>
        <w:adjustRightInd w:val="0"/>
        <w:ind w:firstLine="709"/>
        <w:jc w:val="both"/>
        <w:outlineLvl w:val="1"/>
        <w:rPr>
          <w:bCs/>
          <w:sz w:val="18"/>
          <w:szCs w:val="18"/>
        </w:rPr>
      </w:pPr>
      <w:r>
        <w:rPr>
          <w:sz w:val="18"/>
          <w:szCs w:val="18"/>
        </w:rPr>
        <w:t xml:space="preserve">4. </w:t>
      </w:r>
      <w:r>
        <w:rPr>
          <w:bCs/>
          <w:sz w:val="18"/>
          <w:szCs w:val="18"/>
        </w:rPr>
        <w:t>Муниципальное образование «Нагалык»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
    <w:p>
      <w:pPr>
        <w:autoSpaceDE w:val="0"/>
        <w:autoSpaceDN w:val="0"/>
        <w:adjustRightInd w:val="0"/>
        <w:ind w:firstLine="709"/>
        <w:jc w:val="both"/>
        <w:outlineLvl w:val="1"/>
        <w:rPr>
          <w:bCs/>
          <w:sz w:val="18"/>
          <w:szCs w:val="18"/>
        </w:rPr>
      </w:pPr>
      <w:r>
        <w:rPr>
          <w:bCs/>
          <w:sz w:val="18"/>
          <w:szCs w:val="18"/>
        </w:rPr>
        <w:t>Администрация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предусмотренном муниципальными правовыми актами Администрации Поселения.</w:t>
      </w:r>
    </w:p>
    <w:p>
      <w:pPr>
        <w:autoSpaceDE w:val="0"/>
        <w:autoSpaceDN w:val="0"/>
        <w:adjustRightInd w:val="0"/>
        <w:ind w:firstLine="709"/>
        <w:jc w:val="both"/>
        <w:outlineLvl w:val="1"/>
        <w:rPr>
          <w:bCs/>
          <w:sz w:val="18"/>
          <w:szCs w:val="18"/>
        </w:rPr>
      </w:pPr>
      <w:r>
        <w:rPr>
          <w:bCs/>
          <w:sz w:val="18"/>
          <w:szCs w:val="18"/>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pPr>
        <w:pStyle w:val="22"/>
        <w:ind w:firstLine="709"/>
        <w:jc w:val="both"/>
        <w:rPr>
          <w:rFonts w:ascii="Times New Roman" w:hAnsi="Times New Roman"/>
          <w:sz w:val="18"/>
          <w:szCs w:val="18"/>
        </w:rPr>
      </w:pPr>
      <w:r>
        <w:rPr>
          <w:rFonts w:ascii="Times New Roman" w:hAnsi="Times New Roman"/>
          <w:sz w:val="18"/>
          <w:szCs w:val="18"/>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pPr>
        <w:pStyle w:val="22"/>
        <w:ind w:firstLine="709"/>
        <w:jc w:val="both"/>
        <w:rPr>
          <w:rFonts w:ascii="Times New Roman" w:hAnsi="Times New Roman"/>
          <w:sz w:val="18"/>
          <w:szCs w:val="18"/>
        </w:rPr>
      </w:pPr>
    </w:p>
    <w:p>
      <w:pPr>
        <w:pStyle w:val="22"/>
        <w:tabs>
          <w:tab w:val="left" w:pos="2520"/>
        </w:tabs>
        <w:spacing w:after="120"/>
        <w:ind w:firstLine="709"/>
        <w:jc w:val="center"/>
        <w:rPr>
          <w:rFonts w:ascii="Times New Roman" w:hAnsi="Times New Roman"/>
          <w:b/>
          <w:sz w:val="18"/>
          <w:szCs w:val="18"/>
        </w:rPr>
      </w:pPr>
      <w:r>
        <w:rPr>
          <w:rFonts w:ascii="Times New Roman" w:hAnsi="Times New Roman"/>
          <w:b/>
          <w:sz w:val="18"/>
          <w:szCs w:val="18"/>
        </w:rPr>
        <w:t>Статья 53. Местный бюджет</w:t>
      </w:r>
    </w:p>
    <w:p>
      <w:pPr>
        <w:ind w:firstLine="708"/>
        <w:jc w:val="both"/>
        <w:rPr>
          <w:bCs/>
          <w:sz w:val="18"/>
          <w:szCs w:val="18"/>
        </w:rPr>
      </w:pPr>
      <w:r>
        <w:rPr>
          <w:bCs/>
          <w:sz w:val="18"/>
          <w:szCs w:val="18"/>
        </w:rPr>
        <w:t>1. Муниципальное образование «Нагалык» имеет собственный местный бюджет, представляющий собой форму образования и расходования денежных средств, предназначенных для финансового обеспечения задач и функций местного самоуправления.</w:t>
      </w:r>
    </w:p>
    <w:p>
      <w:pPr>
        <w:ind w:firstLine="708"/>
        <w:jc w:val="both"/>
        <w:rPr>
          <w:bCs/>
          <w:sz w:val="18"/>
          <w:szCs w:val="18"/>
        </w:rPr>
      </w:pPr>
      <w:r>
        <w:rPr>
          <w:bCs/>
          <w:sz w:val="18"/>
          <w:szCs w:val="18"/>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pPr>
        <w:ind w:firstLine="708"/>
        <w:jc w:val="both"/>
        <w:rPr>
          <w:bCs/>
          <w:sz w:val="18"/>
          <w:szCs w:val="18"/>
        </w:rPr>
      </w:pPr>
      <w:r>
        <w:rPr>
          <w:bCs/>
          <w:sz w:val="18"/>
          <w:szCs w:val="18"/>
        </w:rPr>
        <w:t>3. Бюджетные полномочия муниципального образования устанавливаются Бюджетным кодексом Российской Федерации.</w:t>
      </w:r>
    </w:p>
    <w:p>
      <w:pPr>
        <w:ind w:firstLine="708"/>
        <w:jc w:val="both"/>
        <w:rPr>
          <w:bCs/>
          <w:sz w:val="18"/>
          <w:szCs w:val="18"/>
        </w:rPr>
      </w:pPr>
      <w:r>
        <w:rPr>
          <w:bCs/>
          <w:sz w:val="18"/>
          <w:szCs w:val="18"/>
        </w:rPr>
        <w:t>3.1. Бюджет муниципального образования утверждается нормативным правовым актом Думы муниципального образования.</w:t>
      </w:r>
    </w:p>
    <w:p>
      <w:pPr>
        <w:ind w:firstLine="708"/>
        <w:jc w:val="both"/>
        <w:rPr>
          <w:bCs/>
          <w:sz w:val="18"/>
          <w:szCs w:val="18"/>
        </w:rPr>
      </w:pPr>
      <w:r>
        <w:rPr>
          <w:bCs/>
          <w:sz w:val="18"/>
          <w:szCs w:val="18"/>
        </w:rPr>
        <w:t>Порядок разработки, рассмотрения, утверждения и исполнения местного бюджета, особенности бюджетных полномочий органов местного самоуправления определяются нормативным правовым актом о бюджетном процессе, утверждаемым Думой муниципального образования и иными правовыми актами в соответствии с действующим бюджетным законодательством.</w:t>
      </w:r>
    </w:p>
    <w:p>
      <w:pPr>
        <w:ind w:firstLine="708"/>
        <w:jc w:val="both"/>
        <w:rPr>
          <w:bCs/>
          <w:sz w:val="18"/>
          <w:szCs w:val="18"/>
        </w:rPr>
      </w:pPr>
      <w:r>
        <w:rPr>
          <w:bCs/>
          <w:sz w:val="18"/>
          <w:szCs w:val="18"/>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22"/>
        <w:tabs>
          <w:tab w:val="left" w:pos="2520"/>
        </w:tabs>
        <w:ind w:firstLine="709"/>
        <w:jc w:val="both"/>
        <w:rPr>
          <w:rFonts w:ascii="Times New Roman" w:hAnsi="Times New Roman"/>
          <w:sz w:val="18"/>
          <w:szCs w:val="18"/>
        </w:rPr>
      </w:pPr>
      <w:r>
        <w:rPr>
          <w:rFonts w:ascii="Times New Roman" w:hAnsi="Times New Roman"/>
          <w:bCs/>
          <w:sz w:val="18"/>
          <w:szCs w:val="1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22"/>
        <w:tabs>
          <w:tab w:val="left" w:pos="2520"/>
        </w:tabs>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54. Доходы местного бюджета</w:t>
      </w:r>
    </w:p>
    <w:p>
      <w:pPr>
        <w:autoSpaceDE w:val="0"/>
        <w:autoSpaceDN w:val="0"/>
        <w:adjustRightInd w:val="0"/>
        <w:ind w:firstLine="540"/>
        <w:jc w:val="both"/>
        <w:rPr>
          <w:sz w:val="18"/>
          <w:szCs w:val="18"/>
        </w:rPr>
      </w:pPr>
      <w:r>
        <w:rPr>
          <w:sz w:val="18"/>
          <w:szCs w:val="1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55. Расходы местного бюджета</w:t>
      </w:r>
    </w:p>
    <w:p>
      <w:pPr>
        <w:ind w:firstLine="540"/>
        <w:jc w:val="both"/>
        <w:rPr>
          <w:bCs/>
          <w:sz w:val="18"/>
          <w:szCs w:val="18"/>
        </w:rPr>
      </w:pPr>
      <w:r>
        <w:rPr>
          <w:bCs/>
          <w:sz w:val="18"/>
          <w:szCs w:val="18"/>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pPr>
        <w:autoSpaceDE w:val="0"/>
        <w:autoSpaceDN w:val="0"/>
        <w:adjustRightInd w:val="0"/>
        <w:ind w:firstLine="540"/>
        <w:jc w:val="both"/>
        <w:rPr>
          <w:b/>
          <w:bCs/>
          <w:sz w:val="18"/>
          <w:szCs w:val="18"/>
        </w:rPr>
      </w:pPr>
      <w:r>
        <w:rPr>
          <w:bCs/>
          <w:sz w:val="18"/>
          <w:szCs w:val="18"/>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pPr>
        <w:pStyle w:val="24"/>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56. Резервный фонд</w:t>
      </w:r>
    </w:p>
    <w:p>
      <w:pPr>
        <w:pStyle w:val="22"/>
        <w:ind w:firstLine="709"/>
        <w:jc w:val="both"/>
        <w:rPr>
          <w:rFonts w:ascii="Times New Roman" w:hAnsi="Times New Roman"/>
          <w:sz w:val="18"/>
          <w:szCs w:val="18"/>
        </w:rPr>
      </w:pPr>
      <w:r>
        <w:rPr>
          <w:rFonts w:ascii="Times New Roman" w:hAnsi="Times New Roman"/>
          <w:sz w:val="18"/>
          <w:szCs w:val="18"/>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pPr>
        <w:pStyle w:val="22"/>
        <w:ind w:firstLine="709"/>
        <w:jc w:val="both"/>
        <w:rPr>
          <w:rFonts w:ascii="Times New Roman" w:hAnsi="Times New Roman"/>
          <w:sz w:val="18"/>
          <w:szCs w:val="18"/>
        </w:rPr>
      </w:pPr>
      <w:r>
        <w:rPr>
          <w:rFonts w:ascii="Times New Roman" w:hAnsi="Times New Roman"/>
          <w:sz w:val="18"/>
          <w:szCs w:val="18"/>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pPr>
        <w:pStyle w:val="22"/>
        <w:ind w:firstLine="709"/>
        <w:jc w:val="both"/>
        <w:rPr>
          <w:rFonts w:ascii="Times New Roman" w:hAnsi="Times New Roman"/>
          <w:sz w:val="18"/>
          <w:szCs w:val="18"/>
        </w:rPr>
      </w:pPr>
      <w:r>
        <w:rPr>
          <w:rFonts w:ascii="Times New Roman" w:hAnsi="Times New Roman"/>
          <w:sz w:val="18"/>
          <w:szCs w:val="18"/>
        </w:rPr>
        <w:t>3. Отчеты о расходовании средств резервного фонда включаются в отчет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pPr>
        <w:pStyle w:val="22"/>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57. Бюджетный процесс</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58. Разработка проекта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ind w:firstLine="709"/>
        <w:jc w:val="center"/>
        <w:rPr>
          <w:rFonts w:ascii="Times New Roman" w:hAnsi="Times New Roman"/>
          <w:b/>
          <w:sz w:val="18"/>
          <w:szCs w:val="18"/>
        </w:rPr>
      </w:pPr>
      <w:r>
        <w:rPr>
          <w:rFonts w:ascii="Times New Roman" w:hAnsi="Times New Roman"/>
          <w:b/>
          <w:sz w:val="18"/>
          <w:szCs w:val="18"/>
        </w:rPr>
        <w:t>Статья 59. Рассмотрение и утверждение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60. Исполнение местного бюджета</w:t>
      </w:r>
    </w:p>
    <w:p>
      <w:pPr>
        <w:pStyle w:val="24"/>
        <w:ind w:firstLine="709"/>
        <w:jc w:val="both"/>
        <w:rPr>
          <w:rFonts w:ascii="Times New Roman" w:hAnsi="Times New Roman"/>
          <w:sz w:val="18"/>
          <w:szCs w:val="18"/>
        </w:rPr>
      </w:pPr>
      <w:r>
        <w:rPr>
          <w:rFonts w:ascii="Times New Roman" w:hAnsi="Times New Roman"/>
          <w:sz w:val="18"/>
          <w:szCs w:val="18"/>
        </w:rPr>
        <w:t>Утратила силу</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61. Местные налоги и сборы</w:t>
      </w:r>
    </w:p>
    <w:p>
      <w:pPr>
        <w:pStyle w:val="24"/>
        <w:ind w:firstLine="709"/>
        <w:jc w:val="both"/>
        <w:rPr>
          <w:rFonts w:ascii="Times New Roman" w:hAnsi="Times New Roman"/>
          <w:sz w:val="18"/>
          <w:szCs w:val="18"/>
        </w:rPr>
      </w:pPr>
      <w:r>
        <w:rPr>
          <w:rFonts w:ascii="Times New Roman" w:hAnsi="Times New Roman"/>
          <w:sz w:val="18"/>
          <w:szCs w:val="18"/>
        </w:rPr>
        <w:t xml:space="preserve">Перечень местных налогов и сборов и полномочия органов местного самоуправления Поселения по их </w:t>
      </w:r>
      <w:r>
        <w:rPr>
          <w:rFonts w:ascii="Times New Roman" w:hAnsi="Times New Roman"/>
          <w:sz w:val="18"/>
          <w:szCs w:val="18"/>
          <w:lang w:val="ru-RU"/>
        </w:rPr>
        <w:t>введ</w:t>
      </w:r>
      <w:r>
        <w:rPr>
          <w:rFonts w:ascii="Times New Roman" w:hAnsi="Times New Roman"/>
          <w:sz w:val="18"/>
          <w:szCs w:val="18"/>
        </w:rPr>
        <w:t>ению, изменению и отмене устанавливаются законодательством о налогах и сборах.</w:t>
      </w:r>
    </w:p>
    <w:p>
      <w:pPr>
        <w:pStyle w:val="24"/>
        <w:ind w:firstLine="709"/>
        <w:jc w:val="both"/>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62. Средства самообложения граждан</w:t>
      </w:r>
    </w:p>
    <w:p>
      <w:pPr>
        <w:pStyle w:val="22"/>
        <w:ind w:firstLine="709"/>
        <w:jc w:val="both"/>
        <w:rPr>
          <w:rFonts w:ascii="Times New Roman" w:hAnsi="Times New Roman"/>
          <w:sz w:val="18"/>
          <w:szCs w:val="18"/>
        </w:rPr>
      </w:pPr>
      <w:r>
        <w:rPr>
          <w:rFonts w:ascii="Times New Roman" w:hAnsi="Times New Roman"/>
          <w:sz w:val="18"/>
          <w:szCs w:val="1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использования средств самообложения решаются на местном референдуме.</w:t>
      </w:r>
    </w:p>
    <w:p>
      <w:pPr>
        <w:pStyle w:val="24"/>
        <w:ind w:firstLine="709"/>
        <w:jc w:val="both"/>
        <w:rPr>
          <w:rFonts w:ascii="Times New Roman" w:hAnsi="Times New Roman"/>
          <w:sz w:val="18"/>
          <w:szCs w:val="18"/>
        </w:rPr>
      </w:pPr>
    </w:p>
    <w:p>
      <w:pPr>
        <w:autoSpaceDE w:val="0"/>
        <w:autoSpaceDN w:val="0"/>
        <w:adjustRightInd w:val="0"/>
        <w:spacing w:after="240"/>
        <w:ind w:firstLine="540"/>
        <w:jc w:val="center"/>
        <w:rPr>
          <w:b/>
          <w:sz w:val="18"/>
          <w:szCs w:val="18"/>
        </w:rPr>
      </w:pPr>
      <w:r>
        <w:rPr>
          <w:b/>
          <w:sz w:val="18"/>
          <w:szCs w:val="18"/>
        </w:rPr>
        <w:t>Статья 63. Закупки для обеспечения муниципальных нужд</w:t>
      </w:r>
    </w:p>
    <w:p>
      <w:pPr>
        <w:autoSpaceDE w:val="0"/>
        <w:autoSpaceDN w:val="0"/>
        <w:adjustRightInd w:val="0"/>
        <w:ind w:firstLine="709"/>
        <w:jc w:val="both"/>
        <w:rPr>
          <w:sz w:val="18"/>
          <w:szCs w:val="18"/>
        </w:rPr>
      </w:pPr>
      <w:r>
        <w:rPr>
          <w:sz w:val="18"/>
          <w:szCs w:val="1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22"/>
        <w:ind w:firstLine="709"/>
        <w:jc w:val="both"/>
        <w:rPr>
          <w:rFonts w:ascii="Times New Roman" w:hAnsi="Times New Roman"/>
          <w:sz w:val="18"/>
          <w:szCs w:val="18"/>
        </w:rPr>
      </w:pPr>
      <w:r>
        <w:rPr>
          <w:rFonts w:ascii="Times New Roman" w:hAnsi="Times New Roman"/>
          <w:sz w:val="18"/>
          <w:szCs w:val="18"/>
        </w:rPr>
        <w:t>2. Вопросы введения и исполнения указанных в части 1 настоящей статьи разовых платежей граждан решаются на местном референдуме, а в случае, предусмотренном пунктом 4.1 части 1 статьи 25.1 Федерального закона 131-ФЗ, на сходе граждан.</w:t>
      </w: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64. Муниципальные заимствования</w:t>
      </w:r>
    </w:p>
    <w:p>
      <w:pPr>
        <w:pStyle w:val="22"/>
        <w:ind w:firstLine="709"/>
        <w:jc w:val="both"/>
        <w:rPr>
          <w:rFonts w:ascii="Times New Roman" w:hAnsi="Times New Roman"/>
          <w:sz w:val="18"/>
          <w:szCs w:val="18"/>
        </w:rPr>
      </w:pPr>
      <w:r>
        <w:rPr>
          <w:rFonts w:ascii="Times New Roman" w:hAnsi="Times New Roman"/>
          <w:sz w:val="18"/>
          <w:szCs w:val="18"/>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pPr>
        <w:pStyle w:val="24"/>
        <w:ind w:firstLine="709"/>
        <w:jc w:val="both"/>
        <w:rPr>
          <w:rFonts w:ascii="Times New Roman" w:hAnsi="Times New Roman"/>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65. Муниципальный финансовый контроль</w:t>
      </w:r>
    </w:p>
    <w:p>
      <w:pPr>
        <w:pStyle w:val="22"/>
        <w:spacing w:before="120"/>
        <w:ind w:firstLine="709"/>
        <w:jc w:val="both"/>
        <w:rPr>
          <w:rFonts w:ascii="Times New Roman" w:hAnsi="Times New Roman"/>
          <w:sz w:val="18"/>
          <w:szCs w:val="18"/>
        </w:rPr>
      </w:pPr>
      <w:r>
        <w:rPr>
          <w:rFonts w:ascii="Times New Roman" w:hAnsi="Times New Roman"/>
          <w:sz w:val="18"/>
          <w:szCs w:val="18"/>
        </w:rPr>
        <w:t>1. Органом муниципального финансового контроля является финансовый орган администрации Поселения.</w:t>
      </w:r>
    </w:p>
    <w:p>
      <w:pPr>
        <w:pStyle w:val="22"/>
        <w:ind w:firstLine="709"/>
        <w:jc w:val="both"/>
        <w:rPr>
          <w:rFonts w:ascii="Times New Roman" w:hAnsi="Times New Roman"/>
          <w:sz w:val="18"/>
          <w:szCs w:val="18"/>
        </w:rPr>
      </w:pPr>
      <w:r>
        <w:rPr>
          <w:rFonts w:ascii="Times New Roman" w:hAnsi="Times New Roman"/>
          <w:sz w:val="18"/>
          <w:szCs w:val="18"/>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3. Дума Поселения осуществляет финансовый контроль в форме:</w:t>
      </w:r>
    </w:p>
    <w:p>
      <w:pPr>
        <w:pStyle w:val="22"/>
        <w:ind w:firstLine="709"/>
        <w:jc w:val="both"/>
        <w:rPr>
          <w:rFonts w:ascii="Times New Roman" w:hAnsi="Times New Roman"/>
          <w:sz w:val="18"/>
          <w:szCs w:val="18"/>
        </w:rPr>
      </w:pPr>
      <w:r>
        <w:rPr>
          <w:rFonts w:ascii="Times New Roman" w:hAnsi="Times New Roman"/>
          <w:sz w:val="18"/>
          <w:szCs w:val="18"/>
        </w:rPr>
        <w:t>1) рассмотрения информации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2) рассмотрения и утверждения местного бюджета;</w:t>
      </w:r>
    </w:p>
    <w:p>
      <w:pPr>
        <w:pStyle w:val="22"/>
        <w:ind w:firstLine="709"/>
        <w:jc w:val="both"/>
        <w:rPr>
          <w:rFonts w:ascii="Times New Roman" w:hAnsi="Times New Roman"/>
          <w:sz w:val="18"/>
          <w:szCs w:val="18"/>
        </w:rPr>
      </w:pPr>
      <w:r>
        <w:rPr>
          <w:rFonts w:ascii="Times New Roman" w:hAnsi="Times New Roman"/>
          <w:sz w:val="18"/>
          <w:szCs w:val="18"/>
        </w:rPr>
        <w:t>3) рассмотрения и утверждения отчетов об исполнении местного бюджета;</w:t>
      </w:r>
    </w:p>
    <w:p>
      <w:pPr>
        <w:pStyle w:val="22"/>
        <w:ind w:firstLine="709"/>
        <w:jc w:val="both"/>
        <w:rPr>
          <w:rFonts w:ascii="Times New Roman" w:hAnsi="Times New Roman"/>
          <w:sz w:val="18"/>
          <w:szCs w:val="18"/>
        </w:rPr>
      </w:pPr>
      <w:r>
        <w:rPr>
          <w:rFonts w:ascii="Times New Roman" w:hAnsi="Times New Roman"/>
          <w:sz w:val="18"/>
          <w:szCs w:val="18"/>
        </w:rPr>
        <w:t>4) в иных формах, установленных законодательством.</w:t>
      </w:r>
    </w:p>
    <w:p>
      <w:pPr>
        <w:pStyle w:val="22"/>
        <w:ind w:firstLine="709"/>
        <w:jc w:val="both"/>
        <w:rPr>
          <w:rFonts w:ascii="Times New Roman" w:hAnsi="Times New Roman"/>
          <w:b/>
          <w:sz w:val="18"/>
          <w:szCs w:val="18"/>
        </w:rPr>
      </w:pPr>
    </w:p>
    <w:p>
      <w:pPr>
        <w:pStyle w:val="22"/>
        <w:ind w:firstLine="709"/>
        <w:jc w:val="center"/>
        <w:rPr>
          <w:rFonts w:ascii="Times New Roman" w:hAnsi="Times New Roman"/>
          <w:b/>
          <w:sz w:val="18"/>
          <w:szCs w:val="18"/>
        </w:rPr>
      </w:pPr>
      <w:r>
        <w:rPr>
          <w:rFonts w:ascii="Times New Roman" w:hAnsi="Times New Roman"/>
          <w:b/>
          <w:sz w:val="18"/>
          <w:szCs w:val="18"/>
        </w:rPr>
        <w:t>Статья 66. Полномочия органов местного самоуправления, осуществляющих муниципальных контроль</w:t>
      </w:r>
    </w:p>
    <w:p>
      <w:pPr>
        <w:pStyle w:val="22"/>
        <w:ind w:firstLine="709"/>
        <w:jc w:val="both"/>
        <w:rPr>
          <w:rFonts w:ascii="Times New Roman" w:hAnsi="Times New Roman"/>
          <w:sz w:val="18"/>
          <w:szCs w:val="18"/>
        </w:rPr>
      </w:pPr>
    </w:p>
    <w:p>
      <w:pPr>
        <w:pStyle w:val="22"/>
        <w:ind w:firstLine="709"/>
        <w:jc w:val="both"/>
        <w:rPr>
          <w:rFonts w:ascii="Times New Roman" w:hAnsi="Times New Roman"/>
          <w:sz w:val="18"/>
          <w:szCs w:val="18"/>
        </w:rPr>
      </w:pPr>
      <w:r>
        <w:rPr>
          <w:rFonts w:ascii="Times New Roman" w:hAnsi="Times New Roman"/>
          <w:sz w:val="18"/>
          <w:szCs w:val="1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осуществляется  в  соответствии с Уставом муниципального образования и иным муниципальным правовым  актом.</w:t>
      </w:r>
    </w:p>
    <w:p>
      <w:pPr>
        <w:autoSpaceDE w:val="0"/>
        <w:autoSpaceDN w:val="0"/>
        <w:adjustRightInd w:val="0"/>
        <w:ind w:firstLine="709"/>
        <w:jc w:val="both"/>
        <w:rPr>
          <w:bCs/>
          <w:sz w:val="18"/>
          <w:szCs w:val="18"/>
        </w:rPr>
      </w:pPr>
      <w:r>
        <w:rPr>
          <w:bCs/>
          <w:sz w:val="18"/>
          <w:szCs w:val="18"/>
        </w:rPr>
        <w:t>2. К полномочиям администрации Поселения, осуществляющий муниципальный контроль, относятся:</w:t>
      </w:r>
    </w:p>
    <w:p>
      <w:pPr>
        <w:pStyle w:val="22"/>
        <w:ind w:firstLine="709"/>
        <w:jc w:val="both"/>
        <w:rPr>
          <w:rFonts w:ascii="Times New Roman" w:hAnsi="Times New Roman"/>
          <w:sz w:val="18"/>
          <w:szCs w:val="18"/>
        </w:rPr>
      </w:pPr>
      <w:r>
        <w:rPr>
          <w:rFonts w:ascii="Times New Roman" w:hAnsi="Times New Roman"/>
          <w:sz w:val="18"/>
          <w:szCs w:val="18"/>
        </w:rPr>
        <w:t xml:space="preserve">1. организация и осуществление муниципального контроля на территории Поселения; </w:t>
      </w:r>
    </w:p>
    <w:p>
      <w:pPr>
        <w:pStyle w:val="22"/>
        <w:ind w:firstLine="709"/>
        <w:jc w:val="both"/>
        <w:rPr>
          <w:rFonts w:ascii="Times New Roman" w:hAnsi="Times New Roman"/>
          <w:sz w:val="18"/>
          <w:szCs w:val="18"/>
        </w:rPr>
      </w:pPr>
      <w:r>
        <w:rPr>
          <w:rFonts w:ascii="Times New Roman" w:hAnsi="Times New Roman"/>
          <w:sz w:val="18"/>
          <w:szCs w:val="1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22"/>
        <w:ind w:firstLine="709"/>
        <w:jc w:val="both"/>
        <w:rPr>
          <w:rFonts w:ascii="Times New Roman" w:hAnsi="Times New Roman"/>
          <w:sz w:val="18"/>
          <w:szCs w:val="18"/>
        </w:rPr>
      </w:pPr>
      <w:r>
        <w:rPr>
          <w:rFonts w:ascii="Times New Roman" w:hAnsi="Times New Roman"/>
          <w:sz w:val="18"/>
          <w:szCs w:val="18"/>
        </w:rPr>
        <w:t xml:space="preserve">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Иркутской области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 </w:t>
      </w:r>
    </w:p>
    <w:p>
      <w:pPr>
        <w:pStyle w:val="22"/>
        <w:ind w:firstLine="709"/>
        <w:jc w:val="both"/>
        <w:rPr>
          <w:rFonts w:ascii="Times New Roman" w:hAnsi="Times New Roman"/>
          <w:sz w:val="18"/>
          <w:szCs w:val="18"/>
        </w:rPr>
      </w:pPr>
      <w:r>
        <w:rPr>
          <w:rFonts w:ascii="Times New Roman" w:hAnsi="Times New Roman"/>
          <w:sz w:val="18"/>
          <w:szCs w:val="18"/>
        </w:rPr>
        <w:t xml:space="preserve">5. осуществление иных предусмотренных федеральными законами, законами и иными  правовыми актами Иркутской области полномочий. </w:t>
      </w:r>
    </w:p>
    <w:p>
      <w:pPr>
        <w:pStyle w:val="22"/>
        <w:jc w:val="both"/>
        <w:rPr>
          <w:rFonts w:ascii="Times New Roman" w:hAnsi="Times New Roman"/>
          <w:b/>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Глава 8</w:t>
      </w:r>
    </w:p>
    <w:p>
      <w:pPr>
        <w:pStyle w:val="22"/>
        <w:ind w:firstLine="0"/>
        <w:jc w:val="center"/>
        <w:rPr>
          <w:rFonts w:ascii="Times New Roman" w:hAnsi="Times New Roman"/>
          <w:sz w:val="18"/>
          <w:szCs w:val="18"/>
        </w:rPr>
      </w:pPr>
      <w:r>
        <w:rPr>
          <w:rFonts w:ascii="Times New Roman" w:hAnsi="Times New Roman"/>
          <w:b/>
          <w:sz w:val="18"/>
          <w:szCs w:val="18"/>
        </w:rPr>
        <w:t xml:space="preserve">МЕЖМУНИЦИПАЛЬНОЕ И МЕЖДУНАРОДНОЕ СОТРУДНИЧЕСТВО </w:t>
      </w:r>
    </w:p>
    <w:p>
      <w:pPr>
        <w:pStyle w:val="22"/>
        <w:ind w:firstLine="709"/>
        <w:jc w:val="center"/>
        <w:rPr>
          <w:rFonts w:ascii="Times New Roman" w:hAnsi="Times New Roman"/>
          <w:sz w:val="18"/>
          <w:szCs w:val="18"/>
        </w:rPr>
      </w:pPr>
    </w:p>
    <w:p>
      <w:pPr>
        <w:pStyle w:val="22"/>
        <w:spacing w:after="120"/>
        <w:ind w:firstLine="709"/>
        <w:jc w:val="center"/>
        <w:rPr>
          <w:rFonts w:ascii="Times New Roman" w:hAnsi="Times New Roman"/>
          <w:b/>
          <w:sz w:val="18"/>
          <w:szCs w:val="18"/>
        </w:rPr>
      </w:pPr>
      <w:r>
        <w:rPr>
          <w:rFonts w:ascii="Times New Roman" w:hAnsi="Times New Roman"/>
          <w:b/>
          <w:sz w:val="18"/>
          <w:szCs w:val="18"/>
        </w:rPr>
        <w:t>Статья 67. Межмуниципальное сотрудничество</w:t>
      </w:r>
    </w:p>
    <w:p>
      <w:pPr>
        <w:pStyle w:val="22"/>
        <w:ind w:firstLine="709"/>
        <w:jc w:val="both"/>
        <w:rPr>
          <w:rFonts w:ascii="Times New Roman" w:hAnsi="Times New Roman"/>
          <w:sz w:val="18"/>
          <w:szCs w:val="18"/>
        </w:rPr>
      </w:pPr>
      <w:r>
        <w:rPr>
          <w:rFonts w:ascii="Times New Roman" w:hAnsi="Times New Roman"/>
          <w:sz w:val="18"/>
          <w:szCs w:val="18"/>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pPr>
        <w:pStyle w:val="22"/>
        <w:ind w:firstLine="709"/>
        <w:jc w:val="both"/>
        <w:rPr>
          <w:rFonts w:ascii="Times New Roman" w:hAnsi="Times New Roman"/>
          <w:sz w:val="18"/>
          <w:szCs w:val="18"/>
        </w:rPr>
      </w:pPr>
      <w:r>
        <w:rPr>
          <w:rFonts w:ascii="Times New Roman" w:hAnsi="Times New Roman"/>
          <w:sz w:val="18"/>
          <w:szCs w:val="18"/>
        </w:rPr>
        <w:t>2. Поселение участвует в межмуниципальном сотрудничестве в следующих формах:</w:t>
      </w:r>
    </w:p>
    <w:p>
      <w:pPr>
        <w:pStyle w:val="22"/>
        <w:ind w:firstLine="709"/>
        <w:jc w:val="both"/>
        <w:rPr>
          <w:rFonts w:ascii="Times New Roman" w:hAnsi="Times New Roman"/>
          <w:sz w:val="18"/>
          <w:szCs w:val="18"/>
        </w:rPr>
      </w:pPr>
      <w:r>
        <w:rPr>
          <w:rFonts w:ascii="Times New Roman" w:hAnsi="Times New Roman"/>
          <w:sz w:val="18"/>
          <w:szCs w:val="18"/>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pPr>
        <w:pStyle w:val="22"/>
        <w:ind w:firstLine="709"/>
        <w:jc w:val="both"/>
        <w:rPr>
          <w:rFonts w:ascii="Times New Roman" w:hAnsi="Times New Roman"/>
          <w:color w:val="FF0000"/>
          <w:sz w:val="18"/>
          <w:szCs w:val="18"/>
        </w:rPr>
      </w:pPr>
      <w:r>
        <w:rPr>
          <w:rFonts w:ascii="Times New Roman" w:hAnsi="Times New Roman"/>
          <w:sz w:val="18"/>
          <w:szCs w:val="18"/>
        </w:rPr>
        <w:t>2) посредством создания Думой Поселения автономных некоммерческих организаций и фондов в форме непубличных акционерных обществ и обществ с ограниченной ответственностью;</w:t>
      </w:r>
    </w:p>
    <w:p>
      <w:pPr>
        <w:pStyle w:val="22"/>
        <w:ind w:firstLine="709"/>
        <w:jc w:val="both"/>
        <w:rPr>
          <w:rFonts w:ascii="Times New Roman" w:hAnsi="Times New Roman"/>
          <w:sz w:val="18"/>
          <w:szCs w:val="18"/>
        </w:rPr>
      </w:pPr>
      <w:r>
        <w:rPr>
          <w:rFonts w:ascii="Times New Roman" w:hAnsi="Times New Roman"/>
          <w:sz w:val="18"/>
          <w:szCs w:val="18"/>
        </w:rPr>
        <w:t>3) в иных формах, не противоречащих законодательству.</w:t>
      </w:r>
    </w:p>
    <w:p>
      <w:pPr>
        <w:pStyle w:val="22"/>
        <w:ind w:firstLine="709"/>
        <w:jc w:val="both"/>
        <w:rPr>
          <w:rFonts w:ascii="Times New Roman" w:hAnsi="Times New Roman"/>
          <w:sz w:val="18"/>
          <w:szCs w:val="18"/>
        </w:rPr>
      </w:pPr>
      <w:r>
        <w:rPr>
          <w:rFonts w:ascii="Times New Roman" w:hAnsi="Times New Roman"/>
          <w:sz w:val="18"/>
          <w:szCs w:val="18"/>
        </w:rPr>
        <w:t>3. Порядок участия Поселения в межмуниципальном сотрудничестве определяется Думой Поселения в соответствии с законодательством.</w:t>
      </w:r>
    </w:p>
    <w:p>
      <w:pPr>
        <w:pStyle w:val="24"/>
        <w:ind w:firstLine="709"/>
        <w:jc w:val="both"/>
        <w:rPr>
          <w:rFonts w:ascii="Times New Roman" w:hAnsi="Times New Roman"/>
          <w:sz w:val="18"/>
          <w:szCs w:val="18"/>
        </w:rPr>
      </w:pPr>
    </w:p>
    <w:p>
      <w:pPr>
        <w:pStyle w:val="22"/>
        <w:ind w:firstLine="0"/>
        <w:jc w:val="center"/>
        <w:rPr>
          <w:rFonts w:ascii="Times New Roman" w:hAnsi="Times New Roman"/>
          <w:b/>
          <w:sz w:val="18"/>
          <w:szCs w:val="18"/>
        </w:rPr>
      </w:pPr>
      <w:r>
        <w:rPr>
          <w:rFonts w:ascii="Times New Roman" w:hAnsi="Times New Roman"/>
          <w:b/>
          <w:sz w:val="18"/>
          <w:szCs w:val="18"/>
        </w:rPr>
        <w:t xml:space="preserve">Статья 68. Участие в международном сотрудничестве и внешнеэкономических </w:t>
      </w:r>
    </w:p>
    <w:p>
      <w:pPr>
        <w:pStyle w:val="22"/>
        <w:ind w:firstLine="0"/>
        <w:jc w:val="center"/>
        <w:rPr>
          <w:rFonts w:ascii="Times New Roman" w:hAnsi="Times New Roman"/>
          <w:b/>
          <w:sz w:val="18"/>
          <w:szCs w:val="18"/>
        </w:rPr>
      </w:pPr>
      <w:r>
        <w:rPr>
          <w:rFonts w:ascii="Times New Roman" w:hAnsi="Times New Roman"/>
          <w:b/>
          <w:sz w:val="18"/>
          <w:szCs w:val="18"/>
        </w:rPr>
        <w:t>связях</w:t>
      </w:r>
    </w:p>
    <w:p>
      <w:pPr>
        <w:pStyle w:val="22"/>
        <w:spacing w:before="120"/>
        <w:ind w:firstLine="709"/>
        <w:jc w:val="both"/>
        <w:rPr>
          <w:rFonts w:ascii="Times New Roman" w:hAnsi="Times New Roman"/>
          <w:bCs/>
          <w:sz w:val="18"/>
          <w:szCs w:val="18"/>
        </w:rPr>
      </w:pPr>
      <w:r>
        <w:rPr>
          <w:rFonts w:ascii="Times New Roman" w:hAnsi="Times New Roman"/>
          <w:sz w:val="18"/>
          <w:szCs w:val="18"/>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pPr>
        <w:autoSpaceDE w:val="0"/>
        <w:autoSpaceDN w:val="0"/>
        <w:adjustRightInd w:val="0"/>
        <w:ind w:firstLine="709"/>
        <w:jc w:val="center"/>
        <w:rPr>
          <w:bCs/>
          <w:sz w:val="18"/>
          <w:szCs w:val="18"/>
        </w:rPr>
      </w:pPr>
    </w:p>
    <w:p>
      <w:pPr>
        <w:autoSpaceDE w:val="0"/>
        <w:autoSpaceDN w:val="0"/>
        <w:adjustRightInd w:val="0"/>
        <w:jc w:val="center"/>
        <w:rPr>
          <w:b/>
          <w:bCs/>
          <w:sz w:val="18"/>
          <w:szCs w:val="18"/>
        </w:rPr>
      </w:pPr>
      <w:r>
        <w:rPr>
          <w:b/>
          <w:bCs/>
          <w:sz w:val="18"/>
          <w:szCs w:val="18"/>
        </w:rPr>
        <w:t xml:space="preserve"> Глава 9</w:t>
      </w:r>
    </w:p>
    <w:p>
      <w:pPr>
        <w:autoSpaceDE w:val="0"/>
        <w:autoSpaceDN w:val="0"/>
        <w:adjustRightInd w:val="0"/>
        <w:jc w:val="center"/>
        <w:rPr>
          <w:b/>
          <w:bCs/>
          <w:sz w:val="18"/>
          <w:szCs w:val="18"/>
        </w:rPr>
      </w:pPr>
      <w:r>
        <w:rPr>
          <w:b/>
          <w:bCs/>
          <w:sz w:val="18"/>
          <w:szCs w:val="18"/>
        </w:rPr>
        <w:t xml:space="preserve">ОТВЕТСТВЕННОСТЬ ОРГАНОВ МЕСТНОГО САМОУПРАВЛЕНИЯ И </w:t>
      </w:r>
    </w:p>
    <w:p>
      <w:pPr>
        <w:autoSpaceDE w:val="0"/>
        <w:autoSpaceDN w:val="0"/>
        <w:adjustRightInd w:val="0"/>
        <w:jc w:val="center"/>
        <w:rPr>
          <w:bCs/>
          <w:sz w:val="18"/>
          <w:szCs w:val="18"/>
        </w:rPr>
      </w:pPr>
      <w:r>
        <w:rPr>
          <w:b/>
          <w:bCs/>
          <w:sz w:val="18"/>
          <w:szCs w:val="18"/>
        </w:rPr>
        <w:t>ДОЛЖНОСТНЫХ ЛИЦ МЕСТНОГО САМОУПРАВЛЕНИЯ</w:t>
      </w:r>
    </w:p>
    <w:p>
      <w:pPr>
        <w:autoSpaceDE w:val="0"/>
        <w:autoSpaceDN w:val="0"/>
        <w:adjustRightInd w:val="0"/>
        <w:ind w:firstLine="709"/>
        <w:jc w:val="center"/>
        <w:rPr>
          <w:bCs/>
          <w:sz w:val="18"/>
          <w:szCs w:val="18"/>
        </w:rPr>
      </w:pPr>
    </w:p>
    <w:p>
      <w:pPr>
        <w:autoSpaceDE w:val="0"/>
        <w:autoSpaceDN w:val="0"/>
        <w:adjustRightInd w:val="0"/>
        <w:spacing w:after="240"/>
        <w:ind w:firstLine="709"/>
        <w:jc w:val="center"/>
        <w:rPr>
          <w:b/>
          <w:sz w:val="18"/>
          <w:szCs w:val="18"/>
        </w:rPr>
      </w:pPr>
      <w:r>
        <w:rPr>
          <w:b/>
          <w:sz w:val="18"/>
          <w:szCs w:val="18"/>
        </w:rPr>
        <w:t>Статья 69. Ответственность органов местного самоуправления и должностных лиц местного самоуправления перед населением и государством</w:t>
      </w:r>
    </w:p>
    <w:p>
      <w:pPr>
        <w:autoSpaceDE w:val="0"/>
        <w:autoSpaceDN w:val="0"/>
        <w:adjustRightInd w:val="0"/>
        <w:ind w:firstLine="709"/>
        <w:jc w:val="both"/>
        <w:rPr>
          <w:sz w:val="18"/>
          <w:szCs w:val="18"/>
        </w:rPr>
      </w:pPr>
      <w:r>
        <w:rPr>
          <w:sz w:val="18"/>
          <w:szCs w:val="18"/>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pPr>
        <w:autoSpaceDE w:val="0"/>
        <w:autoSpaceDN w:val="0"/>
        <w:adjustRightInd w:val="0"/>
        <w:ind w:firstLine="709"/>
        <w:jc w:val="both"/>
        <w:rPr>
          <w:sz w:val="18"/>
          <w:szCs w:val="18"/>
        </w:rPr>
      </w:pPr>
      <w:r>
        <w:rPr>
          <w:sz w:val="18"/>
          <w:szCs w:val="18"/>
        </w:rPr>
        <w:t>Население  Поселения вправе отозвать Главу Поселения, депутата Думы Поселения в соответствии с Федеральным законом № 131-ФЗ.</w:t>
      </w:r>
    </w:p>
    <w:p>
      <w:pPr>
        <w:autoSpaceDE w:val="0"/>
        <w:autoSpaceDN w:val="0"/>
        <w:adjustRightInd w:val="0"/>
        <w:ind w:firstLine="709"/>
        <w:jc w:val="both"/>
        <w:rPr>
          <w:sz w:val="18"/>
          <w:szCs w:val="18"/>
        </w:rPr>
      </w:pPr>
      <w:r>
        <w:rPr>
          <w:sz w:val="18"/>
          <w:szCs w:val="18"/>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autoSpaceDE w:val="0"/>
        <w:autoSpaceDN w:val="0"/>
        <w:adjustRightInd w:val="0"/>
        <w:ind w:firstLine="709"/>
        <w:rPr>
          <w:sz w:val="18"/>
          <w:szCs w:val="18"/>
        </w:rPr>
      </w:pPr>
    </w:p>
    <w:p>
      <w:pPr>
        <w:autoSpaceDE w:val="0"/>
        <w:autoSpaceDN w:val="0"/>
        <w:adjustRightInd w:val="0"/>
        <w:spacing w:after="120"/>
        <w:ind w:firstLine="709"/>
        <w:jc w:val="center"/>
        <w:rPr>
          <w:b/>
          <w:sz w:val="18"/>
          <w:szCs w:val="18"/>
        </w:rPr>
      </w:pPr>
      <w:r>
        <w:rPr>
          <w:b/>
          <w:sz w:val="18"/>
          <w:szCs w:val="18"/>
        </w:rPr>
        <w:t>Статья 70. Ответственность Думы Поселения перед государством</w:t>
      </w:r>
    </w:p>
    <w:p>
      <w:pPr>
        <w:autoSpaceDE w:val="0"/>
        <w:autoSpaceDN w:val="0"/>
        <w:adjustRightInd w:val="0"/>
        <w:ind w:firstLine="709"/>
        <w:jc w:val="both"/>
        <w:rPr>
          <w:sz w:val="18"/>
          <w:szCs w:val="18"/>
        </w:rPr>
      </w:pPr>
      <w:r>
        <w:rPr>
          <w:sz w:val="18"/>
          <w:szCs w:val="18"/>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2. Полномочия Думы Поселения прекращаются со дня вступления в силу закона Иркутской области о его роспуске.</w:t>
      </w:r>
    </w:p>
    <w:p>
      <w:pPr>
        <w:autoSpaceDE w:val="0"/>
        <w:autoSpaceDN w:val="0"/>
        <w:adjustRightInd w:val="0"/>
        <w:ind w:firstLine="709"/>
        <w:jc w:val="both"/>
        <w:rPr>
          <w:sz w:val="18"/>
          <w:szCs w:val="18"/>
        </w:rPr>
      </w:pPr>
      <w:r>
        <w:rPr>
          <w:sz w:val="18"/>
          <w:szCs w:val="18"/>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pPr>
        <w:autoSpaceDE w:val="0"/>
        <w:autoSpaceDN w:val="0"/>
        <w:adjustRightInd w:val="0"/>
        <w:ind w:firstLine="709"/>
        <w:jc w:val="both"/>
        <w:rPr>
          <w:sz w:val="18"/>
          <w:szCs w:val="18"/>
        </w:rPr>
      </w:pPr>
      <w:r>
        <w:rPr>
          <w:sz w:val="18"/>
          <w:szCs w:val="18"/>
        </w:rPr>
        <w:t>4. Закон Иркутской области о роспуске Думы Поселения может быть обжалован в судебном порядке в течение 10 дней со дня вступления в силу.</w:t>
      </w:r>
    </w:p>
    <w:p>
      <w:pPr>
        <w:autoSpaceDE w:val="0"/>
        <w:autoSpaceDN w:val="0"/>
        <w:adjustRightInd w:val="0"/>
        <w:ind w:firstLine="709"/>
        <w:jc w:val="both"/>
        <w:rPr>
          <w:sz w:val="18"/>
          <w:szCs w:val="18"/>
        </w:rPr>
      </w:pPr>
      <w:r>
        <w:rPr>
          <w:sz w:val="18"/>
          <w:szCs w:val="18"/>
        </w:rPr>
        <w:t>5. Депутаты Думы Поселения, распущенной на основании части 3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pPr>
        <w:autoSpaceDE w:val="0"/>
        <w:autoSpaceDN w:val="0"/>
        <w:adjustRightInd w:val="0"/>
        <w:ind w:firstLine="709"/>
        <w:rPr>
          <w:sz w:val="18"/>
          <w:szCs w:val="18"/>
        </w:rPr>
      </w:pPr>
    </w:p>
    <w:p>
      <w:pPr>
        <w:autoSpaceDE w:val="0"/>
        <w:autoSpaceDN w:val="0"/>
        <w:adjustRightInd w:val="0"/>
        <w:spacing w:after="120"/>
        <w:ind w:firstLine="709"/>
        <w:jc w:val="center"/>
        <w:outlineLvl w:val="1"/>
        <w:rPr>
          <w:b/>
          <w:sz w:val="18"/>
          <w:szCs w:val="18"/>
        </w:rPr>
      </w:pPr>
      <w:r>
        <w:rPr>
          <w:b/>
          <w:sz w:val="18"/>
          <w:szCs w:val="18"/>
        </w:rPr>
        <w:t>Статья 71. Ответственность Главы Поселения перед государством</w:t>
      </w:r>
    </w:p>
    <w:p>
      <w:pPr>
        <w:ind w:firstLine="708"/>
        <w:jc w:val="both"/>
        <w:rPr>
          <w:sz w:val="18"/>
          <w:szCs w:val="18"/>
        </w:rPr>
      </w:pPr>
      <w:r>
        <w:rPr>
          <w:sz w:val="18"/>
          <w:szCs w:val="18"/>
        </w:rPr>
        <w:t>1. Ответственность Главы Поселения перед государством наступает в случае:</w:t>
      </w:r>
    </w:p>
    <w:p>
      <w:pPr>
        <w:ind w:firstLine="708"/>
        <w:jc w:val="both"/>
        <w:rPr>
          <w:sz w:val="18"/>
          <w:szCs w:val="18"/>
        </w:rPr>
      </w:pPr>
      <w:r>
        <w:rPr>
          <w:sz w:val="18"/>
          <w:szCs w:val="18"/>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pPr>
        <w:ind w:firstLine="708"/>
        <w:jc w:val="both"/>
        <w:rPr>
          <w:sz w:val="18"/>
          <w:szCs w:val="18"/>
        </w:rPr>
      </w:pPr>
      <w:r>
        <w:rPr>
          <w:sz w:val="18"/>
          <w:szCs w:val="18"/>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Pr>
          <w:rStyle w:val="33"/>
          <w:sz w:val="18"/>
          <w:szCs w:val="18"/>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Pr>
          <w:rStyle w:val="34"/>
          <w:sz w:val="18"/>
          <w:szCs w:val="18"/>
          <w:shd w:val="clear" w:color="auto" w:fill="FFFFFF"/>
        </w:rPr>
        <w:t> </w:t>
      </w:r>
      <w:r>
        <w:rPr>
          <w:sz w:val="18"/>
          <w:szCs w:val="18"/>
          <w:shd w:val="clear" w:color="auto" w:fill="FFFFFF"/>
        </w:rPr>
        <w:t>Российской Федерации,</w:t>
      </w:r>
      <w:r>
        <w:rPr>
          <w:sz w:val="18"/>
          <w:szCs w:val="18"/>
        </w:rPr>
        <w:t xml:space="preserve"> если это установлено соответствующим судом, а Глава Поселения не принял в пределах своих полномочий мер по исполнению решения суда. </w:t>
      </w:r>
    </w:p>
    <w:p>
      <w:pPr>
        <w:autoSpaceDE w:val="0"/>
        <w:autoSpaceDN w:val="0"/>
        <w:adjustRightInd w:val="0"/>
        <w:ind w:firstLine="709"/>
        <w:jc w:val="both"/>
        <w:rPr>
          <w:sz w:val="18"/>
          <w:szCs w:val="18"/>
        </w:rPr>
      </w:pPr>
      <w:r>
        <w:rPr>
          <w:sz w:val="18"/>
          <w:szCs w:val="18"/>
        </w:rPr>
        <w:t>2. Ответственность Главы Поселения наступает в порядке и сроки, установленные федеральным законодательством.</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72. Удаление главы Поселения в отставку</w:t>
      </w:r>
    </w:p>
    <w:p>
      <w:pPr>
        <w:autoSpaceDE w:val="0"/>
        <w:autoSpaceDN w:val="0"/>
        <w:adjustRightInd w:val="0"/>
        <w:ind w:firstLine="709"/>
        <w:jc w:val="both"/>
        <w:rPr>
          <w:sz w:val="18"/>
          <w:szCs w:val="18"/>
        </w:rPr>
      </w:pPr>
      <w:r>
        <w:rPr>
          <w:sz w:val="18"/>
          <w:szCs w:val="18"/>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pPr>
        <w:autoSpaceDE w:val="0"/>
        <w:autoSpaceDN w:val="0"/>
        <w:adjustRightInd w:val="0"/>
        <w:ind w:firstLine="709"/>
        <w:jc w:val="both"/>
        <w:rPr>
          <w:sz w:val="18"/>
          <w:szCs w:val="18"/>
        </w:rPr>
      </w:pPr>
      <w:r>
        <w:rPr>
          <w:sz w:val="18"/>
          <w:szCs w:val="18"/>
        </w:rPr>
        <w:t>2. Основаниями для удаления Главы Поселения в отставку являются:</w:t>
      </w:r>
    </w:p>
    <w:p>
      <w:pPr>
        <w:autoSpaceDE w:val="0"/>
        <w:autoSpaceDN w:val="0"/>
        <w:adjustRightInd w:val="0"/>
        <w:ind w:firstLine="709"/>
        <w:jc w:val="both"/>
        <w:rPr>
          <w:sz w:val="18"/>
          <w:szCs w:val="18"/>
        </w:rPr>
      </w:pPr>
      <w:r>
        <w:rPr>
          <w:sz w:val="18"/>
          <w:szCs w:val="1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pPr>
        <w:autoSpaceDE w:val="0"/>
        <w:autoSpaceDN w:val="0"/>
        <w:adjustRightInd w:val="0"/>
        <w:ind w:firstLine="709"/>
        <w:jc w:val="both"/>
        <w:rPr>
          <w:sz w:val="18"/>
          <w:szCs w:val="18"/>
        </w:rPr>
      </w:pPr>
      <w:r>
        <w:rPr>
          <w:sz w:val="18"/>
          <w:szCs w:val="1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pPr>
        <w:autoSpaceDE w:val="0"/>
        <w:autoSpaceDN w:val="0"/>
        <w:adjustRightInd w:val="0"/>
        <w:ind w:firstLine="709"/>
        <w:jc w:val="both"/>
        <w:rPr>
          <w:sz w:val="18"/>
          <w:szCs w:val="18"/>
        </w:rPr>
      </w:pPr>
      <w:r>
        <w:rPr>
          <w:sz w:val="18"/>
          <w:szCs w:val="18"/>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pPr>
        <w:autoSpaceDE w:val="0"/>
        <w:autoSpaceDN w:val="0"/>
        <w:adjustRightInd w:val="0"/>
        <w:ind w:firstLine="540"/>
        <w:jc w:val="both"/>
        <w:rPr>
          <w:rFonts w:eastAsiaTheme="minorHAnsi"/>
          <w:sz w:val="18"/>
          <w:szCs w:val="18"/>
          <w:lang w:eastAsia="en-US"/>
        </w:rPr>
      </w:pPr>
      <w:r>
        <w:rPr>
          <w:sz w:val="18"/>
          <w:szCs w:val="18"/>
        </w:rPr>
        <w:t xml:space="preserve">   4) </w:t>
      </w:r>
      <w:r>
        <w:rPr>
          <w:rFonts w:eastAsiaTheme="minorHAnsi"/>
          <w:sz w:val="18"/>
          <w:szCs w:val="18"/>
          <w:lang w:eastAsia="en-US"/>
        </w:rPr>
        <w:t>несоблюдение ограничений, запретов, неисполнение обязанностей, которые установлены Федеральным </w:t>
      </w:r>
      <w:r>
        <w:fldChar w:fldCharType="begin"/>
      </w:r>
      <w:r>
        <w:instrText xml:space="preserve"> HYPERLINK "http://www.consultant.ru/document/cons_doc_LAW_82959/"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от 25 декабря 2008 года N 273-ФЗ "О противодействии коррупции", Федеральным </w:t>
      </w:r>
      <w:r>
        <w:fldChar w:fldCharType="begin"/>
      </w:r>
      <w:r>
        <w:instrText xml:space="preserve"> HYPERLINK "http://www.consultant.ru/document/cons_doc_LAW_138550/"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fldChar w:fldCharType="begin"/>
      </w:r>
      <w:r>
        <w:instrText xml:space="preserve"> HYPERLINK "consultantplus://offline/ref=29A0EEC7D4B495F3BA766DE2BA0BE874138D25560CD70F086D96C69A5570L9P" </w:instrText>
      </w:r>
      <w:r>
        <w:fldChar w:fldCharType="separate"/>
      </w:r>
      <w:r>
        <w:rPr>
          <w:rStyle w:val="5"/>
          <w:rFonts w:ascii="Times New Roman" w:hAnsi="Times New Roman" w:eastAsiaTheme="minorHAnsi"/>
          <w:sz w:val="18"/>
          <w:szCs w:val="18"/>
          <w:lang w:val="ru-RU"/>
        </w:rPr>
        <w:t>законом</w:t>
      </w:r>
      <w:r>
        <w:rPr>
          <w:rStyle w:val="5"/>
          <w:rFonts w:ascii="Times New Roman" w:hAnsi="Times New Roman" w:eastAsiaTheme="minorHAnsi"/>
          <w:sz w:val="18"/>
          <w:szCs w:val="18"/>
          <w:lang w:val="ru-RU"/>
        </w:rPr>
        <w:fldChar w:fldCharType="end"/>
      </w:r>
      <w:r>
        <w:rPr>
          <w:rFonts w:eastAsiaTheme="minorHAnsi"/>
          <w:sz w:val="18"/>
          <w:szCs w:val="1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autoSpaceDE w:val="0"/>
        <w:autoSpaceDN w:val="0"/>
        <w:adjustRightInd w:val="0"/>
        <w:ind w:firstLine="540"/>
        <w:jc w:val="both"/>
        <w:rPr>
          <w:bCs/>
          <w:sz w:val="18"/>
          <w:szCs w:val="18"/>
        </w:rPr>
      </w:pPr>
      <w:r>
        <w:rPr>
          <w:bCs/>
          <w:sz w:val="18"/>
          <w:szCs w:val="18"/>
        </w:rPr>
        <w:t xml:space="preserve">  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autoSpaceDE w:val="0"/>
        <w:autoSpaceDN w:val="0"/>
        <w:adjustRightInd w:val="0"/>
        <w:ind w:firstLine="540"/>
        <w:jc w:val="both"/>
        <w:rPr>
          <w:rFonts w:eastAsia="Calibri"/>
          <w:sz w:val="18"/>
          <w:szCs w:val="18"/>
          <w:lang w:eastAsia="en-US"/>
        </w:rPr>
      </w:pPr>
    </w:p>
    <w:p>
      <w:pPr>
        <w:autoSpaceDE w:val="0"/>
        <w:autoSpaceDN w:val="0"/>
        <w:adjustRightInd w:val="0"/>
        <w:spacing w:after="120"/>
        <w:ind w:firstLine="709"/>
        <w:jc w:val="center"/>
        <w:rPr>
          <w:b/>
          <w:sz w:val="18"/>
          <w:szCs w:val="18"/>
        </w:rPr>
      </w:pPr>
      <w:r>
        <w:rPr>
          <w:b/>
          <w:sz w:val="18"/>
          <w:szCs w:val="18"/>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pPr>
        <w:autoSpaceDE w:val="0"/>
        <w:autoSpaceDN w:val="0"/>
        <w:adjustRightInd w:val="0"/>
        <w:ind w:firstLine="709"/>
        <w:jc w:val="both"/>
        <w:rPr>
          <w:sz w:val="18"/>
          <w:szCs w:val="18"/>
        </w:rPr>
      </w:pPr>
      <w:r>
        <w:rPr>
          <w:sz w:val="18"/>
          <w:szCs w:val="1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autoSpaceDE w:val="0"/>
        <w:autoSpaceDN w:val="0"/>
        <w:adjustRightInd w:val="0"/>
        <w:ind w:firstLine="709"/>
        <w:jc w:val="both"/>
        <w:rPr>
          <w:sz w:val="18"/>
          <w:szCs w:val="18"/>
        </w:rPr>
      </w:pPr>
    </w:p>
    <w:p>
      <w:pPr>
        <w:autoSpaceDE w:val="0"/>
        <w:autoSpaceDN w:val="0"/>
        <w:adjustRightInd w:val="0"/>
        <w:spacing w:after="120"/>
        <w:ind w:firstLine="709"/>
        <w:jc w:val="center"/>
        <w:rPr>
          <w:b/>
          <w:sz w:val="18"/>
          <w:szCs w:val="18"/>
        </w:rPr>
      </w:pPr>
      <w:r>
        <w:rPr>
          <w:b/>
          <w:sz w:val="18"/>
          <w:szCs w:val="18"/>
        </w:rPr>
        <w:t>Статья 74. Контроль и надзор за деятельностью органов местного самоуправления и должностных лиц местного самоуправления</w:t>
      </w:r>
    </w:p>
    <w:p>
      <w:pPr>
        <w:pStyle w:val="24"/>
        <w:ind w:firstLine="709"/>
        <w:jc w:val="both"/>
        <w:rPr>
          <w:rFonts w:ascii="Times New Roman" w:hAnsi="Times New Roman"/>
          <w:sz w:val="18"/>
          <w:szCs w:val="18"/>
        </w:rPr>
      </w:pPr>
      <w:r>
        <w:rPr>
          <w:rFonts w:ascii="Times New Roman" w:hAnsi="Times New Roman"/>
          <w:sz w:val="18"/>
          <w:szCs w:val="18"/>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24"/>
        <w:ind w:firstLine="709"/>
        <w:jc w:val="both"/>
        <w:rPr>
          <w:rFonts w:ascii="Times New Roman" w:hAnsi="Times New Roman"/>
          <w:sz w:val="18"/>
          <w:szCs w:val="18"/>
        </w:rPr>
      </w:pPr>
      <w:r>
        <w:rPr>
          <w:rFonts w:ascii="Times New Roman" w:hAnsi="Times New Roman"/>
          <w:sz w:val="18"/>
          <w:szCs w:val="18"/>
        </w:rPr>
        <w:t>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autoSpaceDE w:val="0"/>
        <w:autoSpaceDN w:val="0"/>
        <w:adjustRightInd w:val="0"/>
        <w:ind w:firstLine="709"/>
        <w:jc w:val="both"/>
        <w:rPr>
          <w:sz w:val="18"/>
          <w:szCs w:val="18"/>
        </w:rPr>
      </w:pPr>
      <w:r>
        <w:rPr>
          <w:sz w:val="18"/>
          <w:szCs w:val="18"/>
        </w:rPr>
        <w:t>3. Органы местного самоуправления и должностные лица местного самоуправления, наделенные в соответствии с Уставом Поселения контрольными функциями, осуществляют контроль за соответствием деятельности органов местного самоуправления Поселения и должностных лиц местного самоуправления настоящему Уставу и принятым в соответствии с ним нормативным правовым актам Думы Поселения.</w:t>
      </w:r>
    </w:p>
    <w:p>
      <w:pPr>
        <w:pStyle w:val="24"/>
        <w:ind w:firstLine="709"/>
        <w:jc w:val="both"/>
        <w:rPr>
          <w:rFonts w:ascii="Times New Roman" w:hAnsi="Times New Roman"/>
          <w:sz w:val="18"/>
          <w:szCs w:val="18"/>
        </w:rPr>
      </w:pPr>
    </w:p>
    <w:p>
      <w:pPr>
        <w:pStyle w:val="25"/>
        <w:jc w:val="center"/>
        <w:rPr>
          <w:rFonts w:ascii="Times New Roman" w:hAnsi="Times New Roman" w:cs="Times New Roman"/>
          <w:b/>
          <w:sz w:val="18"/>
          <w:szCs w:val="18"/>
        </w:rPr>
      </w:pPr>
      <w:r>
        <w:rPr>
          <w:rFonts w:ascii="Times New Roman" w:hAnsi="Times New Roman" w:cs="Times New Roman"/>
          <w:b/>
          <w:sz w:val="18"/>
          <w:szCs w:val="18"/>
        </w:rPr>
        <w:t>Глава 10</w:t>
      </w:r>
    </w:p>
    <w:p>
      <w:pPr>
        <w:pStyle w:val="25"/>
        <w:jc w:val="center"/>
        <w:rPr>
          <w:rFonts w:ascii="Times New Roman" w:hAnsi="Times New Roman" w:cs="Times New Roman"/>
          <w:b/>
          <w:sz w:val="18"/>
          <w:szCs w:val="18"/>
        </w:rPr>
      </w:pPr>
      <w:r>
        <w:rPr>
          <w:rFonts w:ascii="Times New Roman" w:hAnsi="Times New Roman" w:cs="Times New Roman"/>
          <w:b/>
          <w:sz w:val="18"/>
          <w:szCs w:val="18"/>
        </w:rPr>
        <w:t>ЗАКЛЮЧИТЕЛЬНЫЕ И ПЕРЕХОДНЫЕ ПОЛОЖЕНИЯ</w:t>
      </w:r>
    </w:p>
    <w:p>
      <w:pPr>
        <w:pStyle w:val="25"/>
        <w:ind w:firstLine="709"/>
        <w:jc w:val="center"/>
        <w:rPr>
          <w:rFonts w:ascii="Times New Roman" w:hAnsi="Times New Roman" w:cs="Times New Roman"/>
          <w:b/>
          <w:sz w:val="18"/>
          <w:szCs w:val="18"/>
        </w:rPr>
      </w:pPr>
    </w:p>
    <w:p>
      <w:pPr>
        <w:pStyle w:val="25"/>
        <w:spacing w:after="120"/>
        <w:ind w:firstLine="709"/>
        <w:jc w:val="center"/>
        <w:rPr>
          <w:rFonts w:ascii="Times New Roman" w:hAnsi="Times New Roman" w:cs="Times New Roman"/>
          <w:b/>
          <w:sz w:val="18"/>
          <w:szCs w:val="18"/>
        </w:rPr>
      </w:pPr>
      <w:r>
        <w:rPr>
          <w:rFonts w:ascii="Times New Roman" w:hAnsi="Times New Roman" w:cs="Times New Roman"/>
          <w:b/>
          <w:sz w:val="18"/>
          <w:szCs w:val="18"/>
        </w:rPr>
        <w:t>Статья 75. Порядок вступления в силу Устава Поселения</w:t>
      </w:r>
    </w:p>
    <w:p>
      <w:pPr>
        <w:pStyle w:val="25"/>
        <w:numPr>
          <w:ilvl w:val="0"/>
          <w:numId w:val="3"/>
        </w:numPr>
        <w:tabs>
          <w:tab w:val="left" w:pos="900"/>
          <w:tab w:val="left" w:pos="993"/>
          <w:tab w:val="clear" w:pos="732"/>
        </w:tabs>
        <w:ind w:left="0" w:firstLine="709"/>
        <w:jc w:val="both"/>
        <w:rPr>
          <w:rFonts w:ascii="Times New Roman" w:hAnsi="Times New Roman" w:cs="Times New Roman"/>
          <w:sz w:val="18"/>
          <w:szCs w:val="18"/>
        </w:rPr>
      </w:pPr>
      <w:r>
        <w:rPr>
          <w:rFonts w:ascii="Times New Roman" w:hAnsi="Times New Roman" w:cs="Times New Roman"/>
          <w:sz w:val="18"/>
          <w:szCs w:val="18"/>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законодательством установлены иные сроки вступления в силу.</w:t>
      </w:r>
    </w:p>
    <w:p/>
    <w:p/>
    <w:p/>
    <w:p/>
    <w:p/>
    <w:p/>
    <w:p/>
    <w:p>
      <w:pPr>
        <w:sectPr>
          <w:pgSz w:w="11906" w:h="16838"/>
          <w:pgMar w:top="1134" w:right="850" w:bottom="1134" w:left="1701" w:header="708" w:footer="708" w:gutter="0"/>
          <w:cols w:space="708" w:num="1"/>
          <w:docGrid w:linePitch="360" w:charSpace="0"/>
        </w:sectPr>
      </w:pPr>
    </w:p>
    <w:p/>
    <w:sectPr>
      <w:type w:val="continuous"/>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Verdana">
    <w:panose1 w:val="020B0604030504040204"/>
    <w:charset w:val="CC"/>
    <w:family w:val="swiss"/>
    <w:pitch w:val="default"/>
    <w:sig w:usb0="A00006FF" w:usb1="4000205B" w:usb2="00000010" w:usb3="00000000" w:csb0="2000019F" w:csb1="00000000"/>
  </w:font>
  <w:font w:name="Tahoma">
    <w:panose1 w:val="020B0604030504040204"/>
    <w:charset w:val="CC"/>
    <w:family w:val="swiss"/>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FD396A"/>
    <w:multiLevelType w:val="multilevel"/>
    <w:tmpl w:val="0AFD396A"/>
    <w:lvl w:ilvl="0" w:tentative="0">
      <w:start w:val="1"/>
      <w:numFmt w:val="decimal"/>
      <w:lvlText w:val="%1)"/>
      <w:lvlJc w:val="left"/>
      <w:pPr>
        <w:ind w:left="1429" w:hanging="360"/>
      </w:pPr>
      <w:rPr>
        <w:rFonts w:hint="default"/>
        <w:b w:val="0"/>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1">
    <w:nsid w:val="0DC0429D"/>
    <w:multiLevelType w:val="multilevel"/>
    <w:tmpl w:val="0DC0429D"/>
    <w:lvl w:ilvl="0" w:tentative="0">
      <w:start w:val="1"/>
      <w:numFmt w:val="decimal"/>
      <w:lvlText w:val="%1."/>
      <w:lvlJc w:val="left"/>
      <w:pPr>
        <w:tabs>
          <w:tab w:val="left" w:pos="732"/>
        </w:tabs>
        <w:ind w:left="732" w:hanging="372"/>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2CA439D8"/>
    <w:multiLevelType w:val="multilevel"/>
    <w:tmpl w:val="2CA439D8"/>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3F71C7"/>
    <w:rsid w:val="00061C64"/>
    <w:rsid w:val="000F373B"/>
    <w:rsid w:val="00112BC6"/>
    <w:rsid w:val="0012142F"/>
    <w:rsid w:val="00171A4B"/>
    <w:rsid w:val="001978D0"/>
    <w:rsid w:val="001B6D65"/>
    <w:rsid w:val="00200287"/>
    <w:rsid w:val="002005AB"/>
    <w:rsid w:val="00233B17"/>
    <w:rsid w:val="002B427A"/>
    <w:rsid w:val="002E0009"/>
    <w:rsid w:val="002E73AB"/>
    <w:rsid w:val="002F20D4"/>
    <w:rsid w:val="002F7532"/>
    <w:rsid w:val="00313674"/>
    <w:rsid w:val="003E24EB"/>
    <w:rsid w:val="003F71C7"/>
    <w:rsid w:val="00421018"/>
    <w:rsid w:val="004547F8"/>
    <w:rsid w:val="00461BED"/>
    <w:rsid w:val="00467791"/>
    <w:rsid w:val="00481DFD"/>
    <w:rsid w:val="004B167D"/>
    <w:rsid w:val="004C527D"/>
    <w:rsid w:val="004C760C"/>
    <w:rsid w:val="004D689A"/>
    <w:rsid w:val="00562C4B"/>
    <w:rsid w:val="00571986"/>
    <w:rsid w:val="005735CF"/>
    <w:rsid w:val="005A4AF7"/>
    <w:rsid w:val="005E388B"/>
    <w:rsid w:val="006C15C2"/>
    <w:rsid w:val="00731146"/>
    <w:rsid w:val="00770554"/>
    <w:rsid w:val="007C1814"/>
    <w:rsid w:val="00820D33"/>
    <w:rsid w:val="008312E2"/>
    <w:rsid w:val="008379DA"/>
    <w:rsid w:val="00874980"/>
    <w:rsid w:val="00891541"/>
    <w:rsid w:val="009500E9"/>
    <w:rsid w:val="009A2F3C"/>
    <w:rsid w:val="00A23527"/>
    <w:rsid w:val="00AB7FB6"/>
    <w:rsid w:val="00AD7B6F"/>
    <w:rsid w:val="00AE2963"/>
    <w:rsid w:val="00B36D74"/>
    <w:rsid w:val="00B60530"/>
    <w:rsid w:val="00BB5F70"/>
    <w:rsid w:val="00BD0387"/>
    <w:rsid w:val="00BF3D0A"/>
    <w:rsid w:val="00C26385"/>
    <w:rsid w:val="00C67A8C"/>
    <w:rsid w:val="00CA24A3"/>
    <w:rsid w:val="00CA6A77"/>
    <w:rsid w:val="00D5038F"/>
    <w:rsid w:val="00D5396C"/>
    <w:rsid w:val="00D76C6C"/>
    <w:rsid w:val="00D84125"/>
    <w:rsid w:val="00DB3D83"/>
    <w:rsid w:val="00DF7F14"/>
    <w:rsid w:val="00E81A4B"/>
    <w:rsid w:val="00EB7DE9"/>
    <w:rsid w:val="00ED5E47"/>
    <w:rsid w:val="00EF7498"/>
    <w:rsid w:val="00F16663"/>
    <w:rsid w:val="00F77BF1"/>
    <w:rsid w:val="07F140D4"/>
    <w:rsid w:val="33354715"/>
    <w:rsid w:val="70D31E37"/>
    <w:rsid w:val="75655F4C"/>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0" w:name="footnote text"/>
    <w:lsdException w:uiPriority="99" w:name="annotation text"/>
    <w:lsdException w:qFormat="1" w:uiPriority="0" w:name="header"/>
    <w:lsdException w:qFormat="1"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unhideWhenUsed="0" w:uiPriority="0" w:semiHidden="0" w:name="Table Grid"/>
    <w:lsdException w:uiPriority="99" w:name="Table Theme"/>
    <w:lsdException w:qFormat="1" w:unhideWhenUsed="0" w:uiPriority="0" w:semiHidden="0" w:name="No Spacing"/>
    <w:lsdException w:qFormat="1" w:unhideWhenUsed="0" w:uiPriority="34" w:semiHidden="0" w:name="List Paragraph"/>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paragraph" w:styleId="2">
    <w:name w:val="heading 9"/>
    <w:basedOn w:val="1"/>
    <w:next w:val="1"/>
    <w:link w:val="12"/>
    <w:semiHidden/>
    <w:unhideWhenUsed/>
    <w:qFormat/>
    <w:uiPriority w:val="0"/>
    <w:pPr>
      <w:spacing w:before="240" w:after="60"/>
      <w:outlineLvl w:val="8"/>
    </w:pPr>
    <w:rPr>
      <w:rFonts w:ascii="Arial" w:hAnsi="Arial" w:cs="Arial"/>
      <w:sz w:val="22"/>
      <w:szCs w:val="2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semiHidden/>
    <w:unhideWhenUsed/>
    <w:qFormat/>
    <w:uiPriority w:val="0"/>
    <w:rPr>
      <w:rFonts w:hint="default" w:ascii="Verdana" w:hAnsi="Verdana"/>
      <w:color w:val="0000FF"/>
      <w:u w:val="single"/>
      <w:lang w:val="en-US" w:eastAsia="en-US" w:bidi="ar-SA"/>
    </w:rPr>
  </w:style>
  <w:style w:type="paragraph" w:styleId="6">
    <w:name w:val="Balloon Text"/>
    <w:basedOn w:val="1"/>
    <w:link w:val="18"/>
    <w:semiHidden/>
    <w:unhideWhenUsed/>
    <w:qFormat/>
    <w:uiPriority w:val="0"/>
    <w:rPr>
      <w:rFonts w:ascii="Tahoma" w:hAnsi="Tahoma" w:cs="Tahoma"/>
      <w:sz w:val="16"/>
      <w:szCs w:val="16"/>
    </w:rPr>
  </w:style>
  <w:style w:type="paragraph" w:styleId="7">
    <w:name w:val="footnote text"/>
    <w:basedOn w:val="1"/>
    <w:link w:val="13"/>
    <w:semiHidden/>
    <w:unhideWhenUsed/>
    <w:qFormat/>
    <w:uiPriority w:val="0"/>
    <w:rPr>
      <w:sz w:val="20"/>
      <w:szCs w:val="20"/>
    </w:rPr>
  </w:style>
  <w:style w:type="paragraph" w:styleId="8">
    <w:name w:val="header"/>
    <w:basedOn w:val="1"/>
    <w:link w:val="14"/>
    <w:semiHidden/>
    <w:unhideWhenUsed/>
    <w:qFormat/>
    <w:uiPriority w:val="0"/>
    <w:pPr>
      <w:tabs>
        <w:tab w:val="center" w:pos="4677"/>
        <w:tab w:val="right" w:pos="9355"/>
      </w:tabs>
    </w:pPr>
  </w:style>
  <w:style w:type="paragraph" w:styleId="9">
    <w:name w:val="Body Text Indent"/>
    <w:basedOn w:val="1"/>
    <w:link w:val="17"/>
    <w:semiHidden/>
    <w:unhideWhenUsed/>
    <w:qFormat/>
    <w:uiPriority w:val="0"/>
    <w:pPr>
      <w:ind w:firstLine="708"/>
      <w:jc w:val="both"/>
    </w:pPr>
    <w:rPr>
      <w:rFonts w:ascii="Arial" w:hAnsi="Arial"/>
      <w:sz w:val="28"/>
      <w:szCs w:val="20"/>
    </w:rPr>
  </w:style>
  <w:style w:type="paragraph" w:styleId="10">
    <w:name w:val="Title"/>
    <w:basedOn w:val="1"/>
    <w:link w:val="16"/>
    <w:qFormat/>
    <w:uiPriority w:val="0"/>
    <w:pPr>
      <w:tabs>
        <w:tab w:val="left" w:pos="4820"/>
      </w:tabs>
      <w:ind w:firstLine="720"/>
      <w:jc w:val="center"/>
    </w:pPr>
    <w:rPr>
      <w:b/>
      <w:szCs w:val="20"/>
      <w:lang w:val="en-US"/>
    </w:rPr>
  </w:style>
  <w:style w:type="paragraph" w:styleId="11">
    <w:name w:val="footer"/>
    <w:basedOn w:val="1"/>
    <w:link w:val="15"/>
    <w:semiHidden/>
    <w:unhideWhenUsed/>
    <w:qFormat/>
    <w:uiPriority w:val="0"/>
    <w:pPr>
      <w:tabs>
        <w:tab w:val="center" w:pos="4677"/>
        <w:tab w:val="right" w:pos="9355"/>
      </w:tabs>
    </w:pPr>
  </w:style>
  <w:style w:type="character" w:customStyle="1" w:styleId="12">
    <w:name w:val="Заголовок 9 Знак"/>
    <w:basedOn w:val="3"/>
    <w:link w:val="2"/>
    <w:semiHidden/>
    <w:uiPriority w:val="0"/>
    <w:rPr>
      <w:rFonts w:ascii="Arial" w:hAnsi="Arial" w:eastAsia="Times New Roman" w:cs="Arial"/>
      <w:lang w:eastAsia="ru-RU"/>
    </w:rPr>
  </w:style>
  <w:style w:type="character" w:customStyle="1" w:styleId="13">
    <w:name w:val="Текст сноски Знак"/>
    <w:basedOn w:val="3"/>
    <w:link w:val="7"/>
    <w:semiHidden/>
    <w:qFormat/>
    <w:uiPriority w:val="0"/>
    <w:rPr>
      <w:rFonts w:ascii="Times New Roman" w:hAnsi="Times New Roman" w:eastAsia="Times New Roman" w:cs="Times New Roman"/>
      <w:sz w:val="20"/>
      <w:szCs w:val="20"/>
      <w:lang w:eastAsia="ru-RU"/>
    </w:rPr>
  </w:style>
  <w:style w:type="character" w:customStyle="1" w:styleId="14">
    <w:name w:val="Верхний колонтитул Знак"/>
    <w:basedOn w:val="3"/>
    <w:link w:val="8"/>
    <w:semiHidden/>
    <w:qFormat/>
    <w:uiPriority w:val="0"/>
    <w:rPr>
      <w:rFonts w:ascii="Times New Roman" w:hAnsi="Times New Roman" w:eastAsia="Times New Roman" w:cs="Times New Roman"/>
      <w:sz w:val="24"/>
      <w:szCs w:val="24"/>
      <w:lang w:eastAsia="ru-RU"/>
    </w:rPr>
  </w:style>
  <w:style w:type="character" w:customStyle="1" w:styleId="15">
    <w:name w:val="Нижний колонтитул Знак"/>
    <w:basedOn w:val="3"/>
    <w:link w:val="11"/>
    <w:semiHidden/>
    <w:qFormat/>
    <w:uiPriority w:val="0"/>
    <w:rPr>
      <w:rFonts w:ascii="Times New Roman" w:hAnsi="Times New Roman" w:eastAsia="Times New Roman" w:cs="Times New Roman"/>
      <w:sz w:val="24"/>
      <w:szCs w:val="24"/>
      <w:lang w:eastAsia="ru-RU"/>
    </w:rPr>
  </w:style>
  <w:style w:type="character" w:customStyle="1" w:styleId="16">
    <w:name w:val="Название Знак"/>
    <w:basedOn w:val="3"/>
    <w:link w:val="10"/>
    <w:qFormat/>
    <w:uiPriority w:val="0"/>
    <w:rPr>
      <w:rFonts w:ascii="Times New Roman" w:hAnsi="Times New Roman" w:eastAsia="Times New Roman" w:cs="Times New Roman"/>
      <w:b/>
      <w:sz w:val="24"/>
      <w:szCs w:val="20"/>
      <w:lang w:val="en-US" w:eastAsia="ru-RU"/>
    </w:rPr>
  </w:style>
  <w:style w:type="character" w:customStyle="1" w:styleId="17">
    <w:name w:val="Основной текст с отступом Знак"/>
    <w:basedOn w:val="3"/>
    <w:link w:val="9"/>
    <w:semiHidden/>
    <w:qFormat/>
    <w:uiPriority w:val="0"/>
    <w:rPr>
      <w:rFonts w:ascii="Arial" w:hAnsi="Arial" w:eastAsia="Times New Roman" w:cs="Times New Roman"/>
      <w:sz w:val="28"/>
      <w:szCs w:val="20"/>
      <w:lang w:eastAsia="ru-RU"/>
    </w:rPr>
  </w:style>
  <w:style w:type="character" w:customStyle="1" w:styleId="18">
    <w:name w:val="Текст выноски Знак"/>
    <w:basedOn w:val="3"/>
    <w:link w:val="6"/>
    <w:semiHidden/>
    <w:qFormat/>
    <w:uiPriority w:val="0"/>
    <w:rPr>
      <w:rFonts w:ascii="Tahoma" w:hAnsi="Tahoma" w:eastAsia="Times New Roman" w:cs="Tahoma"/>
      <w:sz w:val="16"/>
      <w:szCs w:val="16"/>
      <w:lang w:eastAsia="ru-RU"/>
    </w:rPr>
  </w:style>
  <w:style w:type="character" w:customStyle="1" w:styleId="19">
    <w:name w:val="Без интервала Знак"/>
    <w:link w:val="20"/>
    <w:qFormat/>
    <w:locked/>
    <w:uiPriority w:val="0"/>
    <w:rPr>
      <w:rFonts w:ascii="Calibri" w:hAnsi="Calibri" w:eastAsia="Times New Roman" w:cs="Times New Roman"/>
    </w:rPr>
  </w:style>
  <w:style w:type="paragraph" w:styleId="20">
    <w:name w:val="No Spacing"/>
    <w:link w:val="19"/>
    <w:qFormat/>
    <w:uiPriority w:val="0"/>
    <w:pPr>
      <w:spacing w:after="0" w:line="240" w:lineRule="auto"/>
    </w:pPr>
    <w:rPr>
      <w:rFonts w:ascii="Calibri" w:hAnsi="Calibri" w:eastAsia="Times New Roman" w:cs="Times New Roman"/>
      <w:sz w:val="22"/>
      <w:szCs w:val="22"/>
      <w:lang w:val="ru-RU" w:eastAsia="en-US" w:bidi="ar-SA"/>
    </w:rPr>
  </w:style>
  <w:style w:type="paragraph" w:styleId="21">
    <w:name w:val="List Paragraph"/>
    <w:basedOn w:val="1"/>
    <w:qFormat/>
    <w:uiPriority w:val="34"/>
    <w:pPr>
      <w:spacing w:after="200" w:line="276" w:lineRule="auto"/>
      <w:ind w:left="720"/>
      <w:contextualSpacing/>
    </w:pPr>
    <w:rPr>
      <w:rFonts w:ascii="Calibri" w:hAnsi="Calibri" w:eastAsia="Calibri"/>
      <w:sz w:val="22"/>
      <w:szCs w:val="22"/>
      <w:lang w:eastAsia="en-US"/>
    </w:rPr>
  </w:style>
  <w:style w:type="paragraph" w:customStyle="1" w:styleId="22">
    <w:name w:val="ConsNormal"/>
    <w:qFormat/>
    <w:uiPriority w:val="0"/>
    <w:pPr>
      <w:snapToGrid w:val="0"/>
      <w:spacing w:after="0" w:line="240" w:lineRule="auto"/>
      <w:ind w:firstLine="720"/>
    </w:pPr>
    <w:rPr>
      <w:rFonts w:ascii="Arial" w:hAnsi="Arial" w:eastAsia="Times New Roman" w:cs="Times New Roman"/>
      <w:sz w:val="20"/>
      <w:szCs w:val="20"/>
      <w:lang w:val="ru-RU" w:eastAsia="ru-RU" w:bidi="ar-SA"/>
    </w:rPr>
  </w:style>
  <w:style w:type="paragraph" w:customStyle="1" w:styleId="23">
    <w:name w:val="ConsTitle"/>
    <w:uiPriority w:val="0"/>
    <w:pPr>
      <w:snapToGrid w:val="0"/>
      <w:spacing w:after="0" w:line="240" w:lineRule="auto"/>
    </w:pPr>
    <w:rPr>
      <w:rFonts w:ascii="Arial" w:hAnsi="Arial" w:eastAsia="Times New Roman" w:cs="Times New Roman"/>
      <w:b/>
      <w:sz w:val="16"/>
      <w:szCs w:val="20"/>
      <w:lang w:val="ru-RU" w:eastAsia="ru-RU" w:bidi="ar-SA"/>
    </w:rPr>
  </w:style>
  <w:style w:type="paragraph" w:customStyle="1" w:styleId="24">
    <w:name w:val="ConsNonformat"/>
    <w:qFormat/>
    <w:uiPriority w:val="0"/>
    <w:pPr>
      <w:snapToGrid w:val="0"/>
      <w:spacing w:after="0" w:line="240" w:lineRule="auto"/>
    </w:pPr>
    <w:rPr>
      <w:rFonts w:ascii="Courier New" w:hAnsi="Courier New" w:eastAsia="Times New Roman" w:cs="Times New Roman"/>
      <w:sz w:val="20"/>
      <w:szCs w:val="20"/>
      <w:lang w:val="ru-RU" w:eastAsia="ru-RU" w:bidi="ar-SA"/>
    </w:rPr>
  </w:style>
  <w:style w:type="paragraph" w:customStyle="1" w:styleId="25">
    <w:name w:val="consnonformat"/>
    <w:basedOn w:val="1"/>
    <w:qFormat/>
    <w:uiPriority w:val="0"/>
    <w:pPr>
      <w:snapToGrid w:val="0"/>
    </w:pPr>
    <w:rPr>
      <w:rFonts w:ascii="Courier New" w:hAnsi="Courier New" w:cs="Courier New"/>
      <w:sz w:val="20"/>
      <w:szCs w:val="20"/>
    </w:rPr>
  </w:style>
  <w:style w:type="paragraph" w:customStyle="1" w:styleId="26">
    <w:name w:val="ConsPlusNormal"/>
    <w:qFormat/>
    <w:uiPriority w:val="0"/>
    <w:pPr>
      <w:widowControl w:val="0"/>
      <w:autoSpaceDE w:val="0"/>
      <w:autoSpaceDN w:val="0"/>
      <w:adjustRightInd w:val="0"/>
      <w:spacing w:after="0" w:line="240" w:lineRule="auto"/>
      <w:ind w:firstLine="720"/>
    </w:pPr>
    <w:rPr>
      <w:rFonts w:ascii="Arial" w:hAnsi="Arial" w:eastAsia="Times New Roman" w:cs="Arial"/>
      <w:sz w:val="20"/>
      <w:szCs w:val="20"/>
      <w:lang w:val="ru-RU" w:eastAsia="ru-RU" w:bidi="ar-SA"/>
    </w:rPr>
  </w:style>
  <w:style w:type="paragraph" w:customStyle="1" w:styleId="2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paragraph" w:customStyle="1" w:styleId="28">
    <w:name w:val="ConsPlusTitle"/>
    <w:qFormat/>
    <w:uiPriority w:val="0"/>
    <w:pPr>
      <w:autoSpaceDE w:val="0"/>
      <w:autoSpaceDN w:val="0"/>
      <w:adjustRightInd w:val="0"/>
      <w:spacing w:after="0" w:line="240" w:lineRule="auto"/>
    </w:pPr>
    <w:rPr>
      <w:rFonts w:ascii="Times New Roman" w:hAnsi="Times New Roman" w:eastAsia="Times New Roman" w:cs="Times New Roman"/>
      <w:b/>
      <w:bCs/>
      <w:sz w:val="24"/>
      <w:szCs w:val="24"/>
      <w:lang w:val="ru-RU" w:eastAsia="ru-RU" w:bidi="ar-SA"/>
    </w:rPr>
  </w:style>
  <w:style w:type="paragraph" w:customStyle="1" w:styleId="29">
    <w:name w:val="ConsPlusCell"/>
    <w:qFormat/>
    <w:uiPriority w:val="99"/>
    <w:pPr>
      <w:widowControl w:val="0"/>
      <w:autoSpaceDE w:val="0"/>
      <w:autoSpaceDN w:val="0"/>
      <w:adjustRightInd w:val="0"/>
      <w:spacing w:after="0" w:line="240" w:lineRule="auto"/>
    </w:pPr>
    <w:rPr>
      <w:rFonts w:ascii="Calibri" w:hAnsi="Calibri" w:eastAsia="Times New Roman" w:cs="Calibri"/>
      <w:sz w:val="22"/>
      <w:szCs w:val="22"/>
      <w:lang w:val="ru-RU" w:eastAsia="ru-RU" w:bidi="ar-SA"/>
    </w:rPr>
  </w:style>
  <w:style w:type="character" w:customStyle="1" w:styleId="30">
    <w:name w:val="Гипертекстовая ссылка"/>
    <w:qFormat/>
    <w:uiPriority w:val="0"/>
    <w:rPr>
      <w:rFonts w:hint="default" w:ascii="Verdana" w:hAnsi="Verdana"/>
      <w:color w:val="008000"/>
      <w:sz w:val="20"/>
      <w:szCs w:val="20"/>
      <w:u w:val="single"/>
      <w:lang w:val="en-US" w:eastAsia="en-US" w:bidi="ar-SA"/>
    </w:rPr>
  </w:style>
  <w:style w:type="character" w:customStyle="1" w:styleId="31">
    <w:name w:val="Не вступил в силу"/>
    <w:qFormat/>
    <w:uiPriority w:val="0"/>
    <w:rPr>
      <w:rFonts w:hint="default" w:ascii="Verdana" w:hAnsi="Verdana"/>
      <w:color w:val="008080"/>
      <w:sz w:val="20"/>
      <w:szCs w:val="20"/>
      <w:lang w:val="en-US" w:eastAsia="en-US" w:bidi="ar-SA"/>
    </w:rPr>
  </w:style>
  <w:style w:type="character" w:customStyle="1" w:styleId="32">
    <w:name w:val="Цветовое выделение"/>
    <w:qFormat/>
    <w:uiPriority w:val="0"/>
    <w:rPr>
      <w:b/>
      <w:bCs/>
      <w:color w:val="000080"/>
    </w:rPr>
  </w:style>
  <w:style w:type="character" w:customStyle="1" w:styleId="33">
    <w:name w:val="mismatch"/>
    <w:basedOn w:val="3"/>
    <w:qFormat/>
    <w:uiPriority w:val="0"/>
  </w:style>
  <w:style w:type="character" w:customStyle="1" w:styleId="34">
    <w:name w:val="apple-converted-space"/>
    <w:basedOn w:val="3"/>
    <w:qFormat/>
    <w:uiPriority w:val="0"/>
  </w:style>
  <w:style w:type="paragraph" w:customStyle="1" w:styleId="35">
    <w:name w:val="Абзац списка1"/>
    <w:basedOn w:val="1"/>
    <w:qFormat/>
    <w:uiPriority w:val="34"/>
    <w:pPr>
      <w:widowControl w:val="0"/>
      <w:ind w:left="720"/>
      <w:contextualSpacing/>
      <w:jc w:val="both"/>
    </w:pPr>
    <w:rPr>
      <w:rFonts w:eastAsia="SimSun"/>
      <w:kern w:val="2"/>
      <w:sz w:val="21"/>
      <w:szCs w:val="20"/>
      <w:lang w:val="en-US" w:eastAsia="zh-CN"/>
    </w:rPr>
  </w:style>
  <w:style w:type="character" w:customStyle="1" w:styleId="36">
    <w:name w:val="Font Style32"/>
    <w:qFormat/>
    <w:uiPriority w:val="99"/>
    <w:rPr>
      <w:rFonts w:ascii="Times New Roman" w:hAnsi="Times New Roman" w:cs="Times New Roman"/>
      <w:sz w:val="2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33</Pages>
  <Words>25134</Words>
  <Characters>143270</Characters>
  <Lines>1193</Lines>
  <Paragraphs>336</Paragraphs>
  <TotalTime>3</TotalTime>
  <ScaleCrop>false</ScaleCrop>
  <LinksUpToDate>false</LinksUpToDate>
  <CharactersWithSpaces>168068</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2018-04-13T05:03:00Z</dcterms:created>
  <dc:creator>User</dc:creator>
  <cp:lastModifiedBy>User</cp:lastModifiedBy>
  <cp:lastPrinted>2020-01-13T01:31:00Z</cp:lastPrinted>
  <dcterms:modified xsi:type="dcterms:W3CDTF">2022-01-24T05:05:16Z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1049-11.2.0.10443</vt:lpwstr>
  </property>
  <property fmtid="{D5CDD505-2E9C-101B-9397-08002B2CF9AE}" pid="3" name="ICV">
    <vt:lpwstr>45BF21A3AB694317B2E90C063E8F9EE5</vt:lpwstr>
  </property>
</Properties>
</file>