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E4" w:rsidRDefault="00394AE4" w:rsidP="00394AE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en-US"/>
        </w:rPr>
      </w:pPr>
      <w:r w:rsidRPr="00CB5C4B">
        <w:rPr>
          <w:b/>
          <w:sz w:val="28"/>
          <w:szCs w:val="28"/>
        </w:rPr>
        <w:t>Как проверить налоговые ставки и льготы,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en-US"/>
        </w:rPr>
      </w:pPr>
      <w:proofErr w:type="gramStart"/>
      <w:r w:rsidRPr="00CB5C4B">
        <w:rPr>
          <w:b/>
          <w:sz w:val="28"/>
          <w:szCs w:val="28"/>
        </w:rPr>
        <w:t>указанные</w:t>
      </w:r>
      <w:proofErr w:type="gramEnd"/>
      <w:r w:rsidRPr="00CB5C4B">
        <w:rPr>
          <w:b/>
          <w:sz w:val="28"/>
          <w:szCs w:val="28"/>
        </w:rPr>
        <w:t xml:space="preserve"> в налоговом уведомлении</w:t>
      </w:r>
    </w:p>
    <w:p w:rsidR="00394AE4" w:rsidRPr="00394AE4" w:rsidRDefault="00394AE4" w:rsidP="00394AE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en-US"/>
        </w:rPr>
      </w:pP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Налоговые ставки и льготы (включая налоговые вычеты из налоговой базы) устанавливаются нормативными правовыми актами различного уровня:</w:t>
      </w:r>
      <w:r>
        <w:rPr>
          <w:sz w:val="28"/>
          <w:szCs w:val="28"/>
        </w:rPr>
        <w:t xml:space="preserve">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- по транспортному налогу: главой 28 </w:t>
      </w:r>
      <w:r>
        <w:rPr>
          <w:sz w:val="28"/>
          <w:szCs w:val="28"/>
        </w:rPr>
        <w:t>НК РФ</w:t>
      </w:r>
      <w:r w:rsidRPr="00CB5C4B">
        <w:rPr>
          <w:sz w:val="28"/>
          <w:szCs w:val="28"/>
        </w:rPr>
        <w:t xml:space="preserve"> и законами субъектов Российской Федерации по месту нахождения транспортного средства;</w:t>
      </w:r>
      <w:r>
        <w:rPr>
          <w:sz w:val="28"/>
          <w:szCs w:val="28"/>
        </w:rPr>
        <w:t xml:space="preserve">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- по земельному налогу и налогу на имущество физических лиц: главами 31, 32 Н</w:t>
      </w:r>
      <w:r>
        <w:rPr>
          <w:sz w:val="28"/>
          <w:szCs w:val="28"/>
        </w:rPr>
        <w:t xml:space="preserve">К РФ </w:t>
      </w:r>
      <w:r w:rsidRPr="00CB5C4B">
        <w:rPr>
          <w:sz w:val="28"/>
          <w:szCs w:val="28"/>
        </w:rPr>
        <w:t xml:space="preserve">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5" w:history="1">
        <w:r w:rsidRPr="00025E09">
          <w:rPr>
            <w:rStyle w:val="a3"/>
            <w:sz w:val="28"/>
            <w:szCs w:val="28"/>
          </w:rPr>
          <w:t>https://www.nalog.ru/rn38/service/tax/</w:t>
        </w:r>
      </w:hyperlink>
      <w:r w:rsidRPr="00CB5C4B">
        <w:rPr>
          <w:sz w:val="28"/>
          <w:szCs w:val="28"/>
        </w:rPr>
        <w:t>), либо обратившись в налоговые инспекции или в контакт-центр ФНС России (тел.</w:t>
      </w:r>
      <w:r>
        <w:rPr>
          <w:sz w:val="28"/>
          <w:szCs w:val="28"/>
        </w:rPr>
        <w:t>:</w:t>
      </w:r>
      <w:r w:rsidRPr="00CB5C4B">
        <w:rPr>
          <w:sz w:val="28"/>
          <w:szCs w:val="28"/>
        </w:rPr>
        <w:t xml:space="preserve"> 8</w:t>
      </w:r>
      <w:r>
        <w:rPr>
          <w:sz w:val="28"/>
          <w:szCs w:val="28"/>
        </w:rPr>
        <w:t>-</w:t>
      </w:r>
      <w:r w:rsidRPr="00CB5C4B">
        <w:rPr>
          <w:sz w:val="28"/>
          <w:szCs w:val="28"/>
        </w:rPr>
        <w:t>800</w:t>
      </w:r>
      <w:r>
        <w:rPr>
          <w:sz w:val="28"/>
          <w:szCs w:val="28"/>
        </w:rPr>
        <w:t>-</w:t>
      </w:r>
      <w:r w:rsidRPr="00CB5C4B">
        <w:rPr>
          <w:sz w:val="28"/>
          <w:szCs w:val="28"/>
        </w:rPr>
        <w:t>222-22-22).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4AE4" w:rsidRPr="00394AE4" w:rsidRDefault="00394AE4" w:rsidP="00394AE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>Как воспользоваться льготой,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en-US"/>
        </w:rPr>
      </w:pPr>
      <w:proofErr w:type="gramStart"/>
      <w:r w:rsidRPr="00CB5C4B">
        <w:rPr>
          <w:b/>
          <w:sz w:val="28"/>
          <w:szCs w:val="28"/>
        </w:rPr>
        <w:t>неучтенной</w:t>
      </w:r>
      <w:proofErr w:type="gramEnd"/>
      <w:r w:rsidRPr="00CB5C4B">
        <w:rPr>
          <w:b/>
          <w:sz w:val="28"/>
          <w:szCs w:val="28"/>
        </w:rPr>
        <w:t xml:space="preserve"> в налоговом уведомлении</w:t>
      </w:r>
    </w:p>
    <w:p w:rsidR="00394AE4" w:rsidRPr="00394AE4" w:rsidRDefault="00394AE4" w:rsidP="00394AE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b/>
          <w:sz w:val="28"/>
          <w:szCs w:val="28"/>
        </w:rPr>
        <w:t>Шаг 1.</w:t>
      </w:r>
      <w:r w:rsidRPr="00CB5C4B">
        <w:rPr>
          <w:sz w:val="28"/>
          <w:szCs w:val="28"/>
        </w:rPr>
        <w:t xml:space="preserve">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b/>
          <w:sz w:val="28"/>
          <w:szCs w:val="28"/>
        </w:rPr>
        <w:t>Шаг 2.</w:t>
      </w:r>
      <w:r w:rsidRPr="00CB5C4B">
        <w:rPr>
          <w:sz w:val="28"/>
          <w:szCs w:val="28"/>
        </w:rPr>
        <w:t xml:space="preserve">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</w:t>
      </w:r>
      <w:r>
        <w:rPr>
          <w:sz w:val="28"/>
          <w:szCs w:val="28"/>
        </w:rPr>
        <w:t xml:space="preserve">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>Транспортный налог</w:t>
      </w:r>
      <w:r>
        <w:rPr>
          <w:b/>
          <w:sz w:val="28"/>
          <w:szCs w:val="28"/>
        </w:rPr>
        <w:t xml:space="preserve">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Освобождение от уплаты налога предусмотрено только на региональном уровне – законами субъектов Российской Федерации для определенных льготных категорий налогоплательщиков (инвалиды, ветераны, многодетные и т.п.).</w:t>
      </w:r>
      <w:r>
        <w:rPr>
          <w:sz w:val="28"/>
          <w:szCs w:val="28"/>
        </w:rPr>
        <w:t xml:space="preserve">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6" w:history="1">
        <w:r w:rsidRPr="00025E09">
          <w:rPr>
            <w:rStyle w:val="a3"/>
            <w:sz w:val="28"/>
            <w:szCs w:val="28"/>
          </w:rPr>
          <w:t>https://www.nalog.ru/rn38/service/tax/</w:t>
        </w:r>
      </w:hyperlink>
      <w:r w:rsidRPr="00CB5C4B">
        <w:rPr>
          <w:sz w:val="28"/>
          <w:szCs w:val="28"/>
        </w:rPr>
        <w:t>), либо обратившись в налоговые инспекции или в контакт-центр ФНС России (тел.</w:t>
      </w:r>
      <w:r>
        <w:rPr>
          <w:sz w:val="28"/>
          <w:szCs w:val="28"/>
        </w:rPr>
        <w:t>:</w:t>
      </w:r>
      <w:r w:rsidRPr="00CB5C4B">
        <w:rPr>
          <w:sz w:val="28"/>
          <w:szCs w:val="28"/>
        </w:rPr>
        <w:t xml:space="preserve"> 8</w:t>
      </w:r>
      <w:r>
        <w:rPr>
          <w:sz w:val="28"/>
          <w:szCs w:val="28"/>
        </w:rPr>
        <w:t>-</w:t>
      </w:r>
      <w:r w:rsidRPr="00CB5C4B">
        <w:rPr>
          <w:sz w:val="28"/>
          <w:szCs w:val="28"/>
        </w:rPr>
        <w:t>800</w:t>
      </w:r>
      <w:r>
        <w:rPr>
          <w:sz w:val="28"/>
          <w:szCs w:val="28"/>
        </w:rPr>
        <w:t>-</w:t>
      </w:r>
      <w:r w:rsidRPr="00CB5C4B">
        <w:rPr>
          <w:sz w:val="28"/>
          <w:szCs w:val="28"/>
        </w:rPr>
        <w:t>222-22-22).</w:t>
      </w:r>
      <w:r>
        <w:rPr>
          <w:sz w:val="28"/>
          <w:szCs w:val="28"/>
        </w:rPr>
        <w:t xml:space="preserve">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>Земельный налог</w:t>
      </w:r>
      <w:r>
        <w:rPr>
          <w:b/>
          <w:sz w:val="28"/>
          <w:szCs w:val="28"/>
        </w:rPr>
        <w:t xml:space="preserve">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Pr="00CB5C4B">
        <w:rPr>
          <w:sz w:val="28"/>
          <w:szCs w:val="28"/>
        </w:rPr>
        <w:t>предпенсионеры</w:t>
      </w:r>
      <w:proofErr w:type="spellEnd"/>
      <w:r w:rsidRPr="00CB5C4B">
        <w:rPr>
          <w:sz w:val="28"/>
          <w:szCs w:val="28"/>
        </w:rPr>
        <w:t xml:space="preserve">; </w:t>
      </w:r>
      <w:r w:rsidRPr="00CB5C4B">
        <w:rPr>
          <w:rFonts w:eastAsia="Calibri"/>
          <w:sz w:val="28"/>
          <w:szCs w:val="28"/>
        </w:rPr>
        <w:t xml:space="preserve">инвалиды I и II групп; инвалиды с детства; ветераны Великой Отечественной войны и боевых действий; </w:t>
      </w:r>
      <w:r>
        <w:rPr>
          <w:rFonts w:eastAsia="Calibri"/>
          <w:sz w:val="28"/>
          <w:szCs w:val="28"/>
        </w:rPr>
        <w:t xml:space="preserve">многодетные; </w:t>
      </w:r>
      <w:r w:rsidRPr="00CB5C4B">
        <w:rPr>
          <w:rFonts w:eastAsia="Calibri"/>
          <w:sz w:val="28"/>
          <w:szCs w:val="28"/>
        </w:rPr>
        <w:t>другие категории граждан, указанные в п. 5</w:t>
      </w:r>
      <w:r w:rsidRPr="00CB5C4B">
        <w:rPr>
          <w:sz w:val="28"/>
          <w:szCs w:val="28"/>
        </w:rPr>
        <w:t xml:space="preserve"> ст. 391 </w:t>
      </w:r>
      <w:r>
        <w:rPr>
          <w:sz w:val="28"/>
          <w:szCs w:val="28"/>
        </w:rPr>
        <w:t>НК РФ</w:t>
      </w:r>
      <w:r w:rsidRPr="00CB5C4B">
        <w:rPr>
          <w:sz w:val="28"/>
          <w:szCs w:val="28"/>
        </w:rPr>
        <w:t xml:space="preserve">.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B5C4B">
        <w:rPr>
          <w:sz w:val="28"/>
          <w:szCs w:val="28"/>
        </w:rPr>
        <w:lastRenderedPageBreak/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  <w:proofErr w:type="gramEnd"/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7" w:history="1">
        <w:r w:rsidRPr="00025E09">
          <w:rPr>
            <w:rStyle w:val="a3"/>
            <w:sz w:val="28"/>
            <w:szCs w:val="28"/>
          </w:rPr>
          <w:t>https://www.nalog.ru/rn38/service/tax/</w:t>
        </w:r>
      </w:hyperlink>
      <w:r w:rsidRPr="00CB5C4B">
        <w:rPr>
          <w:sz w:val="28"/>
          <w:szCs w:val="28"/>
        </w:rPr>
        <w:t>), либо обратившись в налоговые инспекции или в контакт-центр ФНС России (тел.</w:t>
      </w:r>
      <w:r>
        <w:rPr>
          <w:sz w:val="28"/>
          <w:szCs w:val="28"/>
        </w:rPr>
        <w:t>:</w:t>
      </w:r>
      <w:r w:rsidRPr="00CB5C4B">
        <w:rPr>
          <w:sz w:val="28"/>
          <w:szCs w:val="28"/>
        </w:rPr>
        <w:t xml:space="preserve"> 8</w:t>
      </w:r>
      <w:r>
        <w:rPr>
          <w:sz w:val="28"/>
          <w:szCs w:val="28"/>
        </w:rPr>
        <w:t>-</w:t>
      </w:r>
      <w:r w:rsidRPr="00CB5C4B">
        <w:rPr>
          <w:sz w:val="28"/>
          <w:szCs w:val="28"/>
        </w:rPr>
        <w:t>800</w:t>
      </w:r>
      <w:r>
        <w:rPr>
          <w:sz w:val="28"/>
          <w:szCs w:val="28"/>
        </w:rPr>
        <w:t>-</w:t>
      </w:r>
      <w:r w:rsidRPr="00CB5C4B">
        <w:rPr>
          <w:sz w:val="28"/>
          <w:szCs w:val="28"/>
        </w:rPr>
        <w:t>222-22-22).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Налог на имущество физлиц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Льготы для 1</w:t>
      </w:r>
      <w:r>
        <w:rPr>
          <w:sz w:val="28"/>
          <w:szCs w:val="28"/>
        </w:rPr>
        <w:t xml:space="preserve">6-ти </w:t>
      </w:r>
      <w:r w:rsidRPr="00CB5C4B">
        <w:rPr>
          <w:sz w:val="28"/>
          <w:szCs w:val="28"/>
        </w:rPr>
        <w:t xml:space="preserve">категорий налогоплательщиков (пенсионеры, </w:t>
      </w:r>
      <w:proofErr w:type="spellStart"/>
      <w:r w:rsidRPr="00CB5C4B">
        <w:rPr>
          <w:sz w:val="28"/>
          <w:szCs w:val="28"/>
        </w:rPr>
        <w:t>предпенсионеры</w:t>
      </w:r>
      <w:proofErr w:type="spellEnd"/>
      <w:r w:rsidRPr="00CB5C4B">
        <w:rPr>
          <w:sz w:val="28"/>
          <w:szCs w:val="28"/>
        </w:rPr>
        <w:t xml:space="preserve">, инвалиды, ветераны, военнослужащие, владельцы </w:t>
      </w:r>
      <w:proofErr w:type="spellStart"/>
      <w:r w:rsidRPr="00CB5C4B">
        <w:rPr>
          <w:sz w:val="28"/>
          <w:szCs w:val="28"/>
        </w:rPr>
        <w:t>хозстроений</w:t>
      </w:r>
      <w:proofErr w:type="spellEnd"/>
      <w:r w:rsidRPr="00CB5C4B">
        <w:rPr>
          <w:sz w:val="28"/>
          <w:szCs w:val="28"/>
        </w:rPr>
        <w:t xml:space="preserve"> до 50 кв.</w:t>
      </w:r>
      <w:r>
        <w:rPr>
          <w:sz w:val="28"/>
          <w:szCs w:val="28"/>
        </w:rPr>
        <w:t xml:space="preserve"> </w:t>
      </w:r>
      <w:r w:rsidRPr="00CB5C4B">
        <w:rPr>
          <w:sz w:val="28"/>
          <w:szCs w:val="28"/>
        </w:rPr>
        <w:t>м и т.п.) предусмотрены ст. 407 Н</w:t>
      </w:r>
      <w:r>
        <w:rPr>
          <w:sz w:val="28"/>
          <w:szCs w:val="28"/>
        </w:rPr>
        <w:t>К РФ</w:t>
      </w:r>
      <w:r w:rsidRPr="00CB5C4B">
        <w:rPr>
          <w:sz w:val="28"/>
          <w:szCs w:val="28"/>
        </w:rPr>
        <w:t xml:space="preserve">. 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1) квартира или комната;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2) жилой дом;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3) помещение или сооружение, указанные в </w:t>
      </w:r>
      <w:hyperlink r:id="rId8" w:history="1">
        <w:proofErr w:type="spellStart"/>
        <w:r w:rsidRPr="00CB5C4B">
          <w:rPr>
            <w:sz w:val="28"/>
            <w:szCs w:val="28"/>
          </w:rPr>
          <w:t>п</w:t>
        </w:r>
        <w:r>
          <w:rPr>
            <w:sz w:val="28"/>
            <w:szCs w:val="28"/>
          </w:rPr>
          <w:t>п</w:t>
        </w:r>
        <w:proofErr w:type="spellEnd"/>
        <w:r>
          <w:rPr>
            <w:sz w:val="28"/>
            <w:szCs w:val="28"/>
          </w:rPr>
          <w:t>.</w:t>
        </w:r>
        <w:r w:rsidRPr="00CB5C4B">
          <w:rPr>
            <w:sz w:val="28"/>
            <w:szCs w:val="28"/>
          </w:rPr>
          <w:t xml:space="preserve"> 14 п</w:t>
        </w:r>
        <w:r>
          <w:rPr>
            <w:sz w:val="28"/>
            <w:szCs w:val="28"/>
          </w:rPr>
          <w:t>.</w:t>
        </w:r>
        <w:r w:rsidRPr="00CB5C4B">
          <w:rPr>
            <w:sz w:val="28"/>
            <w:szCs w:val="28"/>
          </w:rPr>
          <w:t xml:space="preserve"> 1</w:t>
        </w:r>
      </w:hyperlink>
      <w:r w:rsidRPr="00CB5C4B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CB5C4B">
        <w:rPr>
          <w:sz w:val="28"/>
          <w:szCs w:val="28"/>
        </w:rPr>
        <w:t xml:space="preserve"> 407 </w:t>
      </w:r>
      <w:r>
        <w:rPr>
          <w:sz w:val="28"/>
          <w:szCs w:val="28"/>
        </w:rPr>
        <w:t>НК</w:t>
      </w:r>
      <w:r w:rsidRPr="00CB5C4B">
        <w:rPr>
          <w:sz w:val="28"/>
          <w:szCs w:val="28"/>
        </w:rPr>
        <w:t xml:space="preserve"> РФ;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4) хозяйственное строение или сооружение, указанные в </w:t>
      </w:r>
      <w:hyperlink r:id="rId9" w:history="1">
        <w:proofErr w:type="spellStart"/>
        <w:r w:rsidRPr="00CB5C4B">
          <w:rPr>
            <w:sz w:val="28"/>
            <w:szCs w:val="28"/>
          </w:rPr>
          <w:t>п</w:t>
        </w:r>
        <w:r>
          <w:rPr>
            <w:sz w:val="28"/>
            <w:szCs w:val="28"/>
          </w:rPr>
          <w:t>п</w:t>
        </w:r>
        <w:proofErr w:type="spellEnd"/>
        <w:r>
          <w:rPr>
            <w:sz w:val="28"/>
            <w:szCs w:val="28"/>
          </w:rPr>
          <w:t>.</w:t>
        </w:r>
        <w:r w:rsidRPr="00CB5C4B">
          <w:rPr>
            <w:sz w:val="28"/>
            <w:szCs w:val="28"/>
          </w:rPr>
          <w:t xml:space="preserve"> 15 п</w:t>
        </w:r>
        <w:r>
          <w:rPr>
            <w:sz w:val="28"/>
            <w:szCs w:val="28"/>
          </w:rPr>
          <w:t>.</w:t>
        </w:r>
        <w:r w:rsidRPr="00CB5C4B">
          <w:rPr>
            <w:sz w:val="28"/>
            <w:szCs w:val="28"/>
          </w:rPr>
          <w:t xml:space="preserve"> 1</w:t>
        </w:r>
      </w:hyperlink>
      <w:r w:rsidRPr="00CB5C4B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CB5C4B">
        <w:rPr>
          <w:sz w:val="28"/>
          <w:szCs w:val="28"/>
        </w:rPr>
        <w:t xml:space="preserve"> 407 </w:t>
      </w:r>
      <w:r>
        <w:rPr>
          <w:sz w:val="28"/>
          <w:szCs w:val="28"/>
        </w:rPr>
        <w:t>НК</w:t>
      </w:r>
      <w:r w:rsidRPr="00CB5C4B">
        <w:rPr>
          <w:sz w:val="28"/>
          <w:szCs w:val="28"/>
        </w:rPr>
        <w:t xml:space="preserve"> РФ;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5) гараж или </w:t>
      </w:r>
      <w:proofErr w:type="spellStart"/>
      <w:r w:rsidRPr="00CB5C4B">
        <w:rPr>
          <w:sz w:val="28"/>
          <w:szCs w:val="28"/>
        </w:rPr>
        <w:t>машино</w:t>
      </w:r>
      <w:proofErr w:type="spellEnd"/>
      <w:r w:rsidRPr="00CB5C4B">
        <w:rPr>
          <w:sz w:val="28"/>
          <w:szCs w:val="28"/>
        </w:rPr>
        <w:t>-место.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CB5C4B">
        <w:rPr>
          <w:sz w:val="28"/>
          <w:szCs w:val="28"/>
        </w:rPr>
        <w:t xml:space="preserve">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  <w:proofErr w:type="gramEnd"/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0" w:history="1">
        <w:r w:rsidRPr="00025E09">
          <w:rPr>
            <w:rStyle w:val="a3"/>
            <w:sz w:val="28"/>
            <w:szCs w:val="28"/>
          </w:rPr>
          <w:t>https://www.nalog.ru/rn38/service/tax/</w:t>
        </w:r>
      </w:hyperlink>
      <w:r w:rsidRPr="00CB5C4B">
        <w:rPr>
          <w:sz w:val="28"/>
          <w:szCs w:val="28"/>
        </w:rPr>
        <w:t>), либо обратившись в налоговые инспекции или в контакт-центр ФНС России (тел.</w:t>
      </w:r>
      <w:r>
        <w:rPr>
          <w:sz w:val="28"/>
          <w:szCs w:val="28"/>
        </w:rPr>
        <w:t>:</w:t>
      </w:r>
      <w:r w:rsidRPr="00CB5C4B">
        <w:rPr>
          <w:sz w:val="28"/>
          <w:szCs w:val="28"/>
        </w:rPr>
        <w:t xml:space="preserve"> 8</w:t>
      </w:r>
      <w:r>
        <w:rPr>
          <w:sz w:val="28"/>
          <w:szCs w:val="28"/>
        </w:rPr>
        <w:t>-</w:t>
      </w:r>
      <w:r w:rsidRPr="00CB5C4B">
        <w:rPr>
          <w:sz w:val="28"/>
          <w:szCs w:val="28"/>
        </w:rPr>
        <w:t>800</w:t>
      </w:r>
      <w:r>
        <w:rPr>
          <w:sz w:val="28"/>
          <w:szCs w:val="28"/>
        </w:rPr>
        <w:t>-</w:t>
      </w:r>
      <w:r w:rsidRPr="00CB5C4B">
        <w:rPr>
          <w:sz w:val="28"/>
          <w:szCs w:val="28"/>
        </w:rPr>
        <w:t>222-22-22).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b/>
          <w:sz w:val="28"/>
          <w:szCs w:val="28"/>
        </w:rPr>
        <w:t>Шаг 3.</w:t>
      </w:r>
      <w:r w:rsidRPr="00CB5C4B">
        <w:rPr>
          <w:sz w:val="28"/>
          <w:szCs w:val="28"/>
        </w:rPr>
        <w:t xml:space="preserve"> Убедившись, что налогоплательщик относиться к категориям лиц, имеющим право на налоговую льготу, но </w:t>
      </w:r>
      <w:r>
        <w:rPr>
          <w:sz w:val="28"/>
          <w:szCs w:val="28"/>
        </w:rPr>
        <w:t xml:space="preserve">налоговая </w:t>
      </w:r>
      <w:r w:rsidRPr="00CB5C4B">
        <w:rPr>
          <w:sz w:val="28"/>
          <w:szCs w:val="28"/>
        </w:rPr>
        <w:t>льгота не учтена в налоговом уведомлении, рекомендуется подать заявление по установленной форме (приказ ФНС России от 14.11.2017 №ММВ-7-21/897@) о предоставлении льготы по транспортному налогу, земельному налогу, налогу на имущество физических лиц.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394AE4" w:rsidRDefault="00394AE4" w:rsidP="00394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CB5C4B">
        <w:rPr>
          <w:sz w:val="28"/>
          <w:szCs w:val="28"/>
        </w:rPr>
        <w:t>через</w:t>
      </w:r>
      <w:proofErr w:type="gramEnd"/>
      <w:r w:rsidRPr="00CB5C4B">
        <w:rPr>
          <w:sz w:val="28"/>
          <w:szCs w:val="28"/>
        </w:rPr>
        <w:t xml:space="preserve"> уполномоченный МФЦ.</w:t>
      </w:r>
      <w:r>
        <w:rPr>
          <w:sz w:val="28"/>
          <w:szCs w:val="28"/>
        </w:rPr>
        <w:t xml:space="preserve"> </w:t>
      </w:r>
    </w:p>
    <w:p w:rsidR="00747924" w:rsidRPr="00394AE4" w:rsidRDefault="00747924" w:rsidP="00394AE4"/>
    <w:sectPr w:rsidR="00747924" w:rsidRPr="0039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00"/>
    <w:rsid w:val="00394AE4"/>
    <w:rsid w:val="00747924"/>
    <w:rsid w:val="00C7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0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4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0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4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7DE8A3430C0BCBCAD69872580B1B75689B1F6C3FC35CD82AD13AB7DC362D43E4BC14749D0C20o7W2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38/service/ta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38/service/tax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log.ru/rn38/service/tax/" TargetMode="External"/><Relationship Id="rId10" Type="http://schemas.openxmlformats.org/officeDocument/2006/relationships/hyperlink" Target="https://www.nalog.ru/rn38/service/t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7DE8A3430C0BCBCAD69872580B1B75689B1F6C3FC35CD82AD13AB7DC362D43E4BC14749D0C20o7W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Тумурхонова Любовь Романовна</dc:creator>
  <cp:lastModifiedBy>Тумурхонова Любовь Романовна</cp:lastModifiedBy>
  <cp:revision>2</cp:revision>
  <cp:lastPrinted>2022-10-11T01:45:00Z</cp:lastPrinted>
  <dcterms:created xsi:type="dcterms:W3CDTF">2022-11-22T03:32:00Z</dcterms:created>
  <dcterms:modified xsi:type="dcterms:W3CDTF">2022-11-22T03:32:00Z</dcterms:modified>
</cp:coreProperties>
</file>